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DE6BE" w14:textId="4B3957E8" w:rsidR="00FA34E3" w:rsidRPr="00781221" w:rsidRDefault="00A61D09" w:rsidP="00DD5349">
      <w:pPr>
        <w:pStyle w:val="Heading2"/>
        <w:spacing w:before="0"/>
        <w:rPr>
          <w:rFonts w:ascii="Segoe UI Light" w:hAnsi="Segoe UI Light" w:cs="Segoe UI Light"/>
          <w:sz w:val="28"/>
          <w:szCs w:val="28"/>
        </w:rPr>
      </w:pPr>
      <w:r>
        <w:rPr>
          <w:rFonts w:ascii="Segoe UI Light" w:hAnsi="Segoe UI Light" w:cs="Segoe UI Light"/>
          <w:sz w:val="28"/>
          <w:szCs w:val="28"/>
        </w:rPr>
        <w:t>University of Manitoba</w:t>
      </w:r>
    </w:p>
    <w:p w14:paraId="221C86CD" w14:textId="1DD972DB" w:rsidR="00711B85" w:rsidRDefault="00B34131" w:rsidP="00DD5349">
      <w:pPr>
        <w:spacing w:after="0" w:line="240" w:lineRule="auto"/>
        <w:rPr>
          <w:rFonts w:ascii="Segoe UI Light" w:eastAsiaTheme="majorEastAsia" w:hAnsi="Segoe UI Light" w:cs="Segoe UI Light"/>
          <w:color w:val="365F91" w:themeColor="accent1" w:themeShade="BF"/>
          <w:sz w:val="28"/>
          <w:szCs w:val="28"/>
          <w:lang w:val="en-CA" w:eastAsia="en-CA"/>
        </w:rPr>
      </w:pPr>
      <w:r w:rsidRPr="00781221">
        <w:rPr>
          <w:rFonts w:ascii="Segoe UI Light" w:eastAsiaTheme="majorEastAsia" w:hAnsi="Segoe UI Light" w:cs="Segoe UI Light"/>
          <w:color w:val="365F91" w:themeColor="accent1" w:themeShade="BF"/>
          <w:sz w:val="28"/>
          <w:szCs w:val="28"/>
          <w:lang w:val="en-CA" w:eastAsia="en-CA"/>
        </w:rPr>
        <w:t xml:space="preserve">Dean, Faculty of </w:t>
      </w:r>
      <w:r w:rsidR="00A61D09">
        <w:rPr>
          <w:rFonts w:ascii="Segoe UI Light" w:eastAsiaTheme="majorEastAsia" w:hAnsi="Segoe UI Light" w:cs="Segoe UI Light"/>
          <w:color w:val="365F91" w:themeColor="accent1" w:themeShade="BF"/>
          <w:sz w:val="28"/>
          <w:szCs w:val="28"/>
          <w:lang w:val="en-CA" w:eastAsia="en-CA"/>
        </w:rPr>
        <w:t>Agricultur</w:t>
      </w:r>
      <w:r w:rsidR="00507743">
        <w:rPr>
          <w:rFonts w:ascii="Segoe UI Light" w:eastAsiaTheme="majorEastAsia" w:hAnsi="Segoe UI Light" w:cs="Segoe UI Light"/>
          <w:color w:val="365F91" w:themeColor="accent1" w:themeShade="BF"/>
          <w:sz w:val="28"/>
          <w:szCs w:val="28"/>
          <w:lang w:val="en-CA" w:eastAsia="en-CA"/>
        </w:rPr>
        <w:t>al</w:t>
      </w:r>
      <w:r w:rsidR="00A61D09">
        <w:rPr>
          <w:rFonts w:ascii="Segoe UI Light" w:eastAsiaTheme="majorEastAsia" w:hAnsi="Segoe UI Light" w:cs="Segoe UI Light"/>
          <w:color w:val="365F91" w:themeColor="accent1" w:themeShade="BF"/>
          <w:sz w:val="28"/>
          <w:szCs w:val="28"/>
          <w:lang w:val="en-CA" w:eastAsia="en-CA"/>
        </w:rPr>
        <w:t xml:space="preserve"> and Food Science</w:t>
      </w:r>
      <w:r w:rsidR="001C235F">
        <w:rPr>
          <w:rFonts w:ascii="Segoe UI Light" w:eastAsiaTheme="majorEastAsia" w:hAnsi="Segoe UI Light" w:cs="Segoe UI Light"/>
          <w:color w:val="365F91" w:themeColor="accent1" w:themeShade="BF"/>
          <w:sz w:val="28"/>
          <w:szCs w:val="28"/>
          <w:lang w:val="en-CA" w:eastAsia="en-CA"/>
        </w:rPr>
        <w:t>s</w:t>
      </w:r>
    </w:p>
    <w:p w14:paraId="68F1D8BE" w14:textId="77777777" w:rsidR="00DD5349" w:rsidRPr="00DD5349" w:rsidRDefault="00DD5349" w:rsidP="00DD5349">
      <w:pPr>
        <w:spacing w:after="0" w:line="240" w:lineRule="auto"/>
        <w:rPr>
          <w:rFonts w:asciiTheme="majorHAnsi" w:hAnsiTheme="majorHAnsi" w:cs="Times New Roman"/>
          <w:b/>
          <w:sz w:val="28"/>
          <w:szCs w:val="28"/>
        </w:rPr>
      </w:pPr>
    </w:p>
    <w:p w14:paraId="2968A4EE" w14:textId="3C736DF2" w:rsidR="001545A3" w:rsidRDefault="001545A3" w:rsidP="00DD5349">
      <w:pPr>
        <w:spacing w:after="0" w:line="240" w:lineRule="auto"/>
        <w:rPr>
          <w:rFonts w:ascii="Segoe UI Light" w:hAnsi="Segoe UI Light" w:cs="Segoe UI Light"/>
          <w:i/>
          <w:iCs/>
          <w:sz w:val="20"/>
          <w:szCs w:val="20"/>
        </w:rPr>
      </w:pPr>
      <w:bookmarkStart w:id="0" w:name="_Hlk190881339"/>
      <w:r w:rsidRPr="001545A3">
        <w:rPr>
          <w:rFonts w:ascii="Segoe UI Light" w:hAnsi="Segoe UI Light" w:cs="Segoe UI Light"/>
          <w:i/>
          <w:iCs/>
          <w:sz w:val="20"/>
          <w:szCs w:val="20"/>
        </w:rPr>
        <w:t xml:space="preserve">The University of Manitoba campuses are located on original lands of Anishinaabeg, Ininewuk, Anisininewuk, Dakota Oyate and Dene, and on the National Homeland of the Red River Métis. </w:t>
      </w:r>
    </w:p>
    <w:p w14:paraId="4BE3FDCE" w14:textId="77777777" w:rsidR="001545A3" w:rsidRDefault="001545A3" w:rsidP="00DD5349">
      <w:pPr>
        <w:spacing w:after="0" w:line="240" w:lineRule="auto"/>
        <w:rPr>
          <w:rFonts w:ascii="Segoe UI Light" w:hAnsi="Segoe UI Light" w:cs="Segoe UI Light"/>
          <w:i/>
          <w:iCs/>
          <w:sz w:val="20"/>
          <w:szCs w:val="20"/>
        </w:rPr>
      </w:pPr>
    </w:p>
    <w:p w14:paraId="222EBB01" w14:textId="5A52367B" w:rsidR="001545A3" w:rsidRDefault="001545A3" w:rsidP="00DD5349">
      <w:pPr>
        <w:spacing w:after="0" w:line="240" w:lineRule="auto"/>
        <w:rPr>
          <w:rFonts w:ascii="Segoe UI Light" w:hAnsi="Segoe UI Light" w:cs="Segoe UI Light"/>
          <w:i/>
          <w:iCs/>
          <w:sz w:val="20"/>
          <w:szCs w:val="20"/>
        </w:rPr>
      </w:pPr>
      <w:r w:rsidRPr="001545A3">
        <w:rPr>
          <w:rFonts w:ascii="Segoe UI Light" w:hAnsi="Segoe UI Light" w:cs="Segoe UI Light"/>
          <w:i/>
          <w:iCs/>
          <w:sz w:val="20"/>
          <w:szCs w:val="20"/>
        </w:rPr>
        <w:t xml:space="preserve">UM respects the Treaties that were made on these territories, acknowledges the harms and mistakes of the past and present, and dedicates itself to move forward in partnership with Indigenous communities in a spirit of </w:t>
      </w:r>
      <w:r w:rsidR="00767CA0" w:rsidRPr="001545A3">
        <w:rPr>
          <w:rFonts w:ascii="Segoe UI Light" w:hAnsi="Segoe UI Light" w:cs="Segoe UI Light"/>
          <w:i/>
          <w:iCs/>
          <w:sz w:val="20"/>
          <w:szCs w:val="20"/>
        </w:rPr>
        <w:t>Reconciliation and</w:t>
      </w:r>
      <w:r w:rsidRPr="001545A3">
        <w:rPr>
          <w:rFonts w:ascii="Segoe UI Light" w:hAnsi="Segoe UI Light" w:cs="Segoe UI Light"/>
          <w:i/>
          <w:iCs/>
          <w:sz w:val="20"/>
          <w:szCs w:val="20"/>
        </w:rPr>
        <w:t xml:space="preserve"> collaboration. </w:t>
      </w:r>
    </w:p>
    <w:p w14:paraId="3603CCCB" w14:textId="77777777" w:rsidR="001545A3" w:rsidRDefault="001545A3" w:rsidP="00DD5349">
      <w:pPr>
        <w:spacing w:after="0" w:line="240" w:lineRule="auto"/>
        <w:rPr>
          <w:rFonts w:ascii="Segoe UI Light" w:hAnsi="Segoe UI Light" w:cs="Segoe UI Light"/>
          <w:i/>
          <w:iCs/>
          <w:sz w:val="20"/>
          <w:szCs w:val="20"/>
        </w:rPr>
      </w:pPr>
    </w:p>
    <w:p w14:paraId="264A7F8D" w14:textId="130C0B8F" w:rsidR="00823299" w:rsidRDefault="001545A3" w:rsidP="00DD5349">
      <w:pPr>
        <w:spacing w:after="0" w:line="240" w:lineRule="auto"/>
        <w:rPr>
          <w:rFonts w:ascii="Segoe UI Light" w:hAnsi="Segoe UI Light" w:cs="Segoe UI Light"/>
          <w:i/>
          <w:iCs/>
          <w:sz w:val="20"/>
          <w:szCs w:val="20"/>
        </w:rPr>
      </w:pPr>
      <w:r w:rsidRPr="001545A3">
        <w:rPr>
          <w:rFonts w:ascii="Segoe UI Light" w:hAnsi="Segoe UI Light" w:cs="Segoe UI Light"/>
          <w:i/>
          <w:iCs/>
          <w:sz w:val="20"/>
          <w:szCs w:val="20"/>
        </w:rPr>
        <w:t>UM recognizes that this acknowledgment only holds meaning when reflected in the actions taken to address the injustices and barriers that have disproportionally affected Indigenous Peoples and communities, systemically preventing them from accessing and benefitting from education. Grateful for the territories and lands on which the university community learns, conducts research, and engages with external partners, UM is guided by this acknowledgment in carrying out the core work of its mission, the priorities it sets, and the decisions made to move forward as an institution.</w:t>
      </w:r>
    </w:p>
    <w:p w14:paraId="4C77B9CA" w14:textId="77777777" w:rsidR="001545A3" w:rsidRDefault="001545A3" w:rsidP="00DD5349">
      <w:pPr>
        <w:spacing w:after="0" w:line="240" w:lineRule="auto"/>
        <w:rPr>
          <w:rFonts w:ascii="Segoe UI Light" w:hAnsi="Segoe UI Light" w:cs="Segoe UI Light"/>
          <w:i/>
          <w:iCs/>
          <w:sz w:val="20"/>
          <w:szCs w:val="20"/>
        </w:rPr>
      </w:pPr>
    </w:p>
    <w:bookmarkEnd w:id="0"/>
    <w:p w14:paraId="41A8CBEF" w14:textId="66AD1526" w:rsidR="00EA39CE" w:rsidRDefault="00EA39CE" w:rsidP="0088098B">
      <w:pPr>
        <w:spacing w:line="240" w:lineRule="auto"/>
        <w:rPr>
          <w:rFonts w:ascii="Segoe UI Light" w:hAnsi="Segoe UI Light" w:cs="Segoe UI Light"/>
          <w:sz w:val="20"/>
          <w:szCs w:val="20"/>
        </w:rPr>
      </w:pPr>
      <w:r>
        <w:fldChar w:fldCharType="begin"/>
      </w:r>
      <w:r>
        <w:instrText>HYPERLINK "https://umanitoba.ca/"</w:instrText>
      </w:r>
      <w:r>
        <w:fldChar w:fldCharType="separate"/>
      </w:r>
      <w:r w:rsidRPr="00EA39CE">
        <w:rPr>
          <w:rStyle w:val="Hyperlink"/>
          <w:rFonts w:ascii="Segoe UI Light" w:hAnsi="Segoe UI Light" w:cs="Segoe UI Light"/>
          <w:sz w:val="20"/>
          <w:szCs w:val="20"/>
        </w:rPr>
        <w:t>The University of Manitoba</w:t>
      </w:r>
      <w:r>
        <w:fldChar w:fldCharType="end"/>
      </w:r>
      <w:r w:rsidRPr="00EA39CE">
        <w:rPr>
          <w:rFonts w:ascii="Segoe UI Light" w:hAnsi="Segoe UI Light" w:cs="Segoe UI Light"/>
          <w:sz w:val="20"/>
          <w:szCs w:val="20"/>
        </w:rPr>
        <w:t xml:space="preserve"> (UM), established in 1877, is </w:t>
      </w:r>
      <w:r>
        <w:rPr>
          <w:rFonts w:ascii="Segoe UI Light" w:hAnsi="Segoe UI Light" w:cs="Segoe UI Light"/>
          <w:sz w:val="20"/>
          <w:szCs w:val="20"/>
        </w:rPr>
        <w:t xml:space="preserve">Manitoba’s premier research-intensive university and member of </w:t>
      </w:r>
      <w:hyperlink r:id="rId8" w:history="1">
        <w:r w:rsidRPr="00EA39CE">
          <w:rPr>
            <w:rStyle w:val="Hyperlink"/>
            <w:rFonts w:ascii="Segoe UI Light" w:hAnsi="Segoe UI Light" w:cs="Segoe UI Light"/>
            <w:sz w:val="20"/>
            <w:szCs w:val="20"/>
          </w:rPr>
          <w:t>the U15</w:t>
        </w:r>
      </w:hyperlink>
      <w:r>
        <w:rPr>
          <w:rFonts w:ascii="Segoe UI Light" w:hAnsi="Segoe UI Light" w:cs="Segoe UI Light"/>
          <w:sz w:val="20"/>
          <w:szCs w:val="20"/>
        </w:rPr>
        <w:t xml:space="preserve">. </w:t>
      </w:r>
      <w:r w:rsidRPr="00EA39CE">
        <w:rPr>
          <w:rFonts w:ascii="Segoe UI Light" w:hAnsi="Segoe UI Light" w:cs="Segoe UI Light"/>
          <w:sz w:val="20"/>
          <w:szCs w:val="20"/>
        </w:rPr>
        <w:t xml:space="preserve">With over 26,000 undergraduate and 4,000 graduate students, UM is a vibrant, </w:t>
      </w:r>
      <w:r w:rsidR="008A0D8D">
        <w:rPr>
          <w:rFonts w:ascii="Segoe UI Light" w:hAnsi="Segoe UI Light" w:cs="Segoe UI Light"/>
          <w:sz w:val="20"/>
          <w:szCs w:val="20"/>
        </w:rPr>
        <w:t>diverse</w:t>
      </w:r>
      <w:r w:rsidR="00416D97">
        <w:rPr>
          <w:rFonts w:ascii="Segoe UI Light" w:hAnsi="Segoe UI Light" w:cs="Segoe UI Light"/>
          <w:sz w:val="20"/>
          <w:szCs w:val="20"/>
        </w:rPr>
        <w:t>,</w:t>
      </w:r>
      <w:r w:rsidR="008A0D8D">
        <w:rPr>
          <w:rFonts w:ascii="Segoe UI Light" w:hAnsi="Segoe UI Light" w:cs="Segoe UI Light"/>
          <w:sz w:val="20"/>
          <w:szCs w:val="20"/>
        </w:rPr>
        <w:t xml:space="preserve"> and impactful </w:t>
      </w:r>
      <w:r w:rsidRPr="00EA39CE">
        <w:rPr>
          <w:rFonts w:ascii="Segoe UI Light" w:hAnsi="Segoe UI Light" w:cs="Segoe UI Light"/>
          <w:sz w:val="20"/>
          <w:szCs w:val="20"/>
        </w:rPr>
        <w:t>community</w:t>
      </w:r>
      <w:r w:rsidR="00200A75">
        <w:rPr>
          <w:rFonts w:ascii="Segoe UI Light" w:hAnsi="Segoe UI Light" w:cs="Segoe UI Light"/>
          <w:sz w:val="20"/>
          <w:szCs w:val="20"/>
        </w:rPr>
        <w:t xml:space="preserve"> of</w:t>
      </w:r>
      <w:r w:rsidR="008A0D8D">
        <w:rPr>
          <w:rFonts w:ascii="Segoe UI Light" w:hAnsi="Segoe UI Light" w:cs="Segoe UI Light"/>
          <w:sz w:val="20"/>
          <w:szCs w:val="20"/>
        </w:rPr>
        <w:t xml:space="preserve"> world-class researchers who share their expertise locally, nationally, and internationally,</w:t>
      </w:r>
      <w:r w:rsidRPr="00EA39CE">
        <w:rPr>
          <w:rFonts w:ascii="Segoe UI Light" w:hAnsi="Segoe UI Light" w:cs="Segoe UI Light"/>
          <w:sz w:val="20"/>
          <w:szCs w:val="20"/>
        </w:rPr>
        <w:t xml:space="preserve"> </w:t>
      </w:r>
      <w:r w:rsidR="00200A75">
        <w:rPr>
          <w:rFonts w:ascii="Segoe UI Light" w:hAnsi="Segoe UI Light" w:cs="Segoe UI Light"/>
          <w:sz w:val="20"/>
          <w:szCs w:val="20"/>
        </w:rPr>
        <w:t xml:space="preserve">dedicated professional staff, </w:t>
      </w:r>
      <w:r w:rsidRPr="00EA39CE">
        <w:rPr>
          <w:rFonts w:ascii="Segoe UI Light" w:hAnsi="Segoe UI Light" w:cs="Segoe UI Light"/>
          <w:sz w:val="20"/>
          <w:szCs w:val="20"/>
        </w:rPr>
        <w:t>Indigenous learners</w:t>
      </w:r>
      <w:r w:rsidR="008A0D8D">
        <w:rPr>
          <w:rFonts w:ascii="Segoe UI Light" w:hAnsi="Segoe UI Light" w:cs="Segoe UI Light"/>
          <w:sz w:val="20"/>
          <w:szCs w:val="20"/>
        </w:rPr>
        <w:t>,</w:t>
      </w:r>
      <w:r w:rsidRPr="00EA39CE">
        <w:rPr>
          <w:rFonts w:ascii="Segoe UI Light" w:hAnsi="Segoe UI Light" w:cs="Segoe UI Light"/>
          <w:sz w:val="20"/>
          <w:szCs w:val="20"/>
        </w:rPr>
        <w:t xml:space="preserve"> and students from over 120 countries. UM excels in areas </w:t>
      </w:r>
      <w:r>
        <w:rPr>
          <w:rFonts w:ascii="Segoe UI Light" w:hAnsi="Segoe UI Light" w:cs="Segoe UI Light"/>
          <w:sz w:val="20"/>
          <w:szCs w:val="20"/>
        </w:rPr>
        <w:t>such as</w:t>
      </w:r>
      <w:r w:rsidRPr="00EA39CE">
        <w:rPr>
          <w:rFonts w:ascii="Segoe UI Light" w:hAnsi="Segoe UI Light" w:cs="Segoe UI Light"/>
          <w:sz w:val="20"/>
          <w:szCs w:val="20"/>
        </w:rPr>
        <w:t xml:space="preserve"> </w:t>
      </w:r>
      <w:r w:rsidR="007530F6">
        <w:rPr>
          <w:rFonts w:ascii="Segoe UI Light" w:hAnsi="Segoe UI Light" w:cs="Segoe UI Light"/>
          <w:sz w:val="20"/>
          <w:szCs w:val="20"/>
        </w:rPr>
        <w:t xml:space="preserve">food science, </w:t>
      </w:r>
      <w:r w:rsidRPr="00EA39CE">
        <w:rPr>
          <w:rFonts w:ascii="Segoe UI Light" w:hAnsi="Segoe UI Light" w:cs="Segoe UI Light"/>
          <w:sz w:val="20"/>
          <w:szCs w:val="20"/>
        </w:rPr>
        <w:t>arctic system science, climate change, health, and social justice. Offering diverse programs and extensive experiential learning opportunities, UM provides robust support systems to ensure student success</w:t>
      </w:r>
      <w:r w:rsidR="00995AB9">
        <w:rPr>
          <w:rFonts w:ascii="Segoe UI Light" w:hAnsi="Segoe UI Light" w:cs="Segoe UI Light"/>
          <w:sz w:val="20"/>
          <w:szCs w:val="20"/>
        </w:rPr>
        <w:t>, enriching</w:t>
      </w:r>
      <w:r w:rsidRPr="00EA39CE">
        <w:rPr>
          <w:rFonts w:ascii="Segoe UI Light" w:hAnsi="Segoe UI Light" w:cs="Segoe UI Light"/>
          <w:sz w:val="20"/>
          <w:szCs w:val="20"/>
        </w:rPr>
        <w:t xml:space="preserve"> the cultural fabric of Manitoba while addressing global challenges.</w:t>
      </w:r>
    </w:p>
    <w:p w14:paraId="7D186857" w14:textId="77777777" w:rsidR="00823299" w:rsidRDefault="00823299" w:rsidP="0088098B">
      <w:pPr>
        <w:spacing w:line="240" w:lineRule="auto"/>
        <w:rPr>
          <w:rFonts w:ascii="Segoe UI Light" w:hAnsi="Segoe UI Light" w:cs="Segoe UI Light"/>
          <w:sz w:val="20"/>
          <w:szCs w:val="20"/>
        </w:rPr>
      </w:pPr>
    </w:p>
    <w:p w14:paraId="00D5A06A" w14:textId="3C5D609A" w:rsidR="001C235F" w:rsidRDefault="001C235F" w:rsidP="0088098B">
      <w:pPr>
        <w:spacing w:line="240" w:lineRule="auto"/>
        <w:rPr>
          <w:rFonts w:ascii="Segoe UI Light" w:hAnsi="Segoe UI Light" w:cs="Segoe UI Light"/>
          <w:sz w:val="20"/>
          <w:szCs w:val="20"/>
        </w:rPr>
      </w:pPr>
      <w:r w:rsidRPr="001C235F">
        <w:rPr>
          <w:rFonts w:ascii="Segoe UI Light" w:hAnsi="Segoe UI Light" w:cs="Segoe UI Light"/>
          <w:sz w:val="20"/>
          <w:szCs w:val="20"/>
        </w:rPr>
        <w:t xml:space="preserve">One of the most research-intensive </w:t>
      </w:r>
      <w:r>
        <w:rPr>
          <w:rFonts w:ascii="Segoe UI Light" w:hAnsi="Segoe UI Light" w:cs="Segoe UI Light"/>
          <w:sz w:val="20"/>
          <w:szCs w:val="20"/>
        </w:rPr>
        <w:t>F</w:t>
      </w:r>
      <w:r w:rsidRPr="001C235F">
        <w:rPr>
          <w:rFonts w:ascii="Segoe UI Light" w:hAnsi="Segoe UI Light" w:cs="Segoe UI Light"/>
          <w:sz w:val="20"/>
          <w:szCs w:val="20"/>
        </w:rPr>
        <w:t xml:space="preserve">aculties at the University of Manitoba, the </w:t>
      </w:r>
      <w:hyperlink r:id="rId9" w:history="1">
        <w:r w:rsidRPr="002C61B9">
          <w:rPr>
            <w:rStyle w:val="Hyperlink"/>
            <w:rFonts w:ascii="Segoe UI Light" w:hAnsi="Segoe UI Light" w:cs="Segoe UI Light"/>
            <w:sz w:val="20"/>
            <w:szCs w:val="20"/>
          </w:rPr>
          <w:t>Faculty of Agricultural and Food Sciences</w:t>
        </w:r>
      </w:hyperlink>
      <w:r w:rsidRPr="001C235F">
        <w:rPr>
          <w:rFonts w:ascii="Segoe UI Light" w:hAnsi="Segoe UI Light" w:cs="Segoe UI Light"/>
          <w:sz w:val="20"/>
          <w:szCs w:val="20"/>
        </w:rPr>
        <w:t xml:space="preserve"> is recognized across Canada and around the world for expertise across several key areas</w:t>
      </w:r>
      <w:r>
        <w:rPr>
          <w:rFonts w:ascii="Segoe UI Light" w:hAnsi="Segoe UI Light" w:cs="Segoe UI Light"/>
          <w:sz w:val="20"/>
          <w:szCs w:val="20"/>
        </w:rPr>
        <w:t xml:space="preserve"> including crops and cropping systems of the future, livestock, food innovations for nutrition and health, and decision-making through data and technology.  </w:t>
      </w:r>
      <w:r w:rsidRPr="001C235F">
        <w:rPr>
          <w:rFonts w:ascii="Segoe UI Light" w:hAnsi="Segoe UI Light" w:cs="Segoe UI Light"/>
          <w:sz w:val="20"/>
          <w:szCs w:val="20"/>
        </w:rPr>
        <w:t xml:space="preserve">Since </w:t>
      </w:r>
      <w:r>
        <w:rPr>
          <w:rFonts w:ascii="Segoe UI Light" w:hAnsi="Segoe UI Light" w:cs="Segoe UI Light"/>
          <w:sz w:val="20"/>
          <w:szCs w:val="20"/>
        </w:rPr>
        <w:t>its</w:t>
      </w:r>
      <w:r w:rsidRPr="001C235F">
        <w:rPr>
          <w:rFonts w:ascii="Segoe UI Light" w:hAnsi="Segoe UI Light" w:cs="Segoe UI Light"/>
          <w:sz w:val="20"/>
          <w:szCs w:val="20"/>
        </w:rPr>
        <w:t xml:space="preserve"> founding in 1906, the Faculty of Agricultural and Food Sciences has continuously evolved to meet the changing needs of </w:t>
      </w:r>
      <w:r>
        <w:rPr>
          <w:rFonts w:ascii="Segoe UI Light" w:hAnsi="Segoe UI Light" w:cs="Segoe UI Light"/>
          <w:sz w:val="20"/>
          <w:szCs w:val="20"/>
        </w:rPr>
        <w:t xml:space="preserve">the </w:t>
      </w:r>
      <w:r w:rsidRPr="001C235F">
        <w:rPr>
          <w:rFonts w:ascii="Segoe UI Light" w:hAnsi="Segoe UI Light" w:cs="Segoe UI Light"/>
          <w:sz w:val="20"/>
          <w:szCs w:val="20"/>
        </w:rPr>
        <w:t>world, embracing new technologies, interdisciplinary collaboration</w:t>
      </w:r>
      <w:r w:rsidR="00416D97">
        <w:rPr>
          <w:rFonts w:ascii="Segoe UI Light" w:hAnsi="Segoe UI Light" w:cs="Segoe UI Light"/>
          <w:sz w:val="20"/>
          <w:szCs w:val="20"/>
        </w:rPr>
        <w:t>,</w:t>
      </w:r>
      <w:r w:rsidRPr="001C235F">
        <w:rPr>
          <w:rFonts w:ascii="Segoe UI Light" w:hAnsi="Segoe UI Light" w:cs="Segoe UI Light"/>
          <w:sz w:val="20"/>
          <w:szCs w:val="20"/>
        </w:rPr>
        <w:t xml:space="preserve"> and agile curriculum focused on student success. </w:t>
      </w:r>
      <w:r w:rsidR="007530F6">
        <w:rPr>
          <w:rFonts w:ascii="Segoe UI Light" w:hAnsi="Segoe UI Light" w:cs="Segoe UI Light"/>
          <w:sz w:val="20"/>
          <w:szCs w:val="20"/>
        </w:rPr>
        <w:t>The Faculty recently ranked 2</w:t>
      </w:r>
      <w:r w:rsidR="007530F6" w:rsidRPr="007530F6">
        <w:rPr>
          <w:rFonts w:ascii="Segoe UI Light" w:hAnsi="Segoe UI Light" w:cs="Segoe UI Light"/>
          <w:sz w:val="20"/>
          <w:szCs w:val="20"/>
          <w:vertAlign w:val="superscript"/>
        </w:rPr>
        <w:t>nd</w:t>
      </w:r>
      <w:r w:rsidR="007530F6">
        <w:rPr>
          <w:rFonts w:ascii="Segoe UI Light" w:hAnsi="Segoe UI Light" w:cs="Segoe UI Light"/>
          <w:sz w:val="20"/>
          <w:szCs w:val="20"/>
        </w:rPr>
        <w:t xml:space="preserve"> in the country for food science and technology. </w:t>
      </w:r>
      <w:r>
        <w:rPr>
          <w:rFonts w:ascii="Segoe UI Light" w:hAnsi="Segoe UI Light" w:cs="Segoe UI Light"/>
          <w:sz w:val="20"/>
          <w:szCs w:val="20"/>
        </w:rPr>
        <w:t>The Faculty’s</w:t>
      </w:r>
      <w:r w:rsidRPr="001C235F">
        <w:rPr>
          <w:rFonts w:ascii="Segoe UI Light" w:hAnsi="Segoe UI Light" w:cs="Segoe UI Light"/>
          <w:sz w:val="20"/>
          <w:szCs w:val="20"/>
        </w:rPr>
        <w:t xml:space="preserve"> </w:t>
      </w:r>
      <w:r w:rsidR="000F0DD3">
        <w:rPr>
          <w:rFonts w:ascii="Segoe UI Light" w:hAnsi="Segoe UI Light" w:cs="Segoe UI Light"/>
          <w:sz w:val="20"/>
          <w:szCs w:val="20"/>
        </w:rPr>
        <w:t xml:space="preserve">unique </w:t>
      </w:r>
      <w:r w:rsidRPr="001C235F">
        <w:rPr>
          <w:rFonts w:ascii="Segoe UI Light" w:hAnsi="Segoe UI Light" w:cs="Segoe UI Light"/>
          <w:sz w:val="20"/>
          <w:szCs w:val="20"/>
        </w:rPr>
        <w:t>partnerships with industry</w:t>
      </w:r>
      <w:r>
        <w:rPr>
          <w:rFonts w:ascii="Segoe UI Light" w:hAnsi="Segoe UI Light" w:cs="Segoe UI Light"/>
          <w:sz w:val="20"/>
          <w:szCs w:val="20"/>
        </w:rPr>
        <w:t xml:space="preserve"> and government</w:t>
      </w:r>
      <w:r w:rsidRPr="001C235F">
        <w:rPr>
          <w:rFonts w:ascii="Segoe UI Light" w:hAnsi="Segoe UI Light" w:cs="Segoe UI Light"/>
          <w:sz w:val="20"/>
          <w:szCs w:val="20"/>
        </w:rPr>
        <w:t xml:space="preserve"> </w:t>
      </w:r>
      <w:r w:rsidR="00995AB9">
        <w:rPr>
          <w:rFonts w:ascii="Segoe UI Light" w:hAnsi="Segoe UI Light" w:cs="Segoe UI Light"/>
          <w:sz w:val="20"/>
          <w:szCs w:val="20"/>
        </w:rPr>
        <w:t>provide</w:t>
      </w:r>
      <w:r>
        <w:rPr>
          <w:rFonts w:ascii="Segoe UI Light" w:hAnsi="Segoe UI Light" w:cs="Segoe UI Light"/>
          <w:sz w:val="20"/>
          <w:szCs w:val="20"/>
        </w:rPr>
        <w:t xml:space="preserve"> </w:t>
      </w:r>
      <w:r w:rsidR="000F0DD3">
        <w:rPr>
          <w:rFonts w:ascii="Segoe UI Light" w:hAnsi="Segoe UI Light" w:cs="Segoe UI Light"/>
          <w:sz w:val="20"/>
          <w:szCs w:val="20"/>
        </w:rPr>
        <w:t xml:space="preserve">vast </w:t>
      </w:r>
      <w:r>
        <w:rPr>
          <w:rFonts w:ascii="Segoe UI Light" w:hAnsi="Segoe UI Light" w:cs="Segoe UI Light"/>
          <w:sz w:val="20"/>
          <w:szCs w:val="20"/>
        </w:rPr>
        <w:t xml:space="preserve">opportunities for its students and alumni </w:t>
      </w:r>
      <w:r w:rsidRPr="001C235F">
        <w:rPr>
          <w:rFonts w:ascii="Segoe UI Light" w:hAnsi="Segoe UI Light" w:cs="Segoe UI Light"/>
          <w:sz w:val="20"/>
          <w:szCs w:val="20"/>
        </w:rPr>
        <w:t xml:space="preserve">to </w:t>
      </w:r>
      <w:r>
        <w:rPr>
          <w:rFonts w:ascii="Segoe UI Light" w:hAnsi="Segoe UI Light" w:cs="Segoe UI Light"/>
          <w:sz w:val="20"/>
          <w:szCs w:val="20"/>
        </w:rPr>
        <w:t>lead critical local and international initiatives</w:t>
      </w:r>
      <w:r w:rsidRPr="001C235F">
        <w:rPr>
          <w:rFonts w:ascii="Segoe UI Light" w:hAnsi="Segoe UI Light" w:cs="Segoe UI Light"/>
          <w:sz w:val="20"/>
          <w:szCs w:val="20"/>
        </w:rPr>
        <w:t xml:space="preserve"> </w:t>
      </w:r>
      <w:r w:rsidR="000F0DD3">
        <w:rPr>
          <w:rFonts w:ascii="Segoe UI Light" w:hAnsi="Segoe UI Light" w:cs="Segoe UI Light"/>
          <w:sz w:val="20"/>
          <w:szCs w:val="20"/>
        </w:rPr>
        <w:t>related to</w:t>
      </w:r>
      <w:r w:rsidRPr="001C235F">
        <w:rPr>
          <w:rFonts w:ascii="Segoe UI Light" w:hAnsi="Segoe UI Light" w:cs="Segoe UI Light"/>
          <w:sz w:val="20"/>
          <w:szCs w:val="20"/>
        </w:rPr>
        <w:t xml:space="preserve"> food, human health and agriculture</w:t>
      </w:r>
      <w:r w:rsidR="000F0DD3">
        <w:rPr>
          <w:rFonts w:ascii="Segoe UI Light" w:hAnsi="Segoe UI Light" w:cs="Segoe UI Light"/>
          <w:sz w:val="20"/>
          <w:szCs w:val="20"/>
        </w:rPr>
        <w:t>, among many others</w:t>
      </w:r>
      <w:r w:rsidRPr="001C235F">
        <w:rPr>
          <w:rFonts w:ascii="Segoe UI Light" w:hAnsi="Segoe UI Light" w:cs="Segoe UI Light"/>
          <w:sz w:val="20"/>
          <w:szCs w:val="20"/>
        </w:rPr>
        <w:t>.</w:t>
      </w:r>
    </w:p>
    <w:p w14:paraId="3114CC03" w14:textId="77777777" w:rsidR="00823299" w:rsidRPr="00711B85" w:rsidRDefault="00823299" w:rsidP="0088098B">
      <w:pPr>
        <w:spacing w:line="240" w:lineRule="auto"/>
        <w:rPr>
          <w:rFonts w:ascii="Segoe UI Light" w:hAnsi="Segoe UI Light" w:cs="Segoe UI Light"/>
          <w:sz w:val="20"/>
          <w:szCs w:val="20"/>
          <w:lang w:val="en-CA"/>
        </w:rPr>
      </w:pPr>
    </w:p>
    <w:p w14:paraId="335EC129" w14:textId="194C18F4" w:rsidR="002C61B9" w:rsidRDefault="007A19F1" w:rsidP="00F71896">
      <w:pPr>
        <w:pStyle w:val="NormalWeb"/>
        <w:spacing w:after="0"/>
        <w:rPr>
          <w:rFonts w:ascii="Segoe UI Light" w:hAnsi="Segoe UI Light" w:cs="Segoe UI Light"/>
          <w:sz w:val="20"/>
          <w:szCs w:val="20"/>
        </w:rPr>
      </w:pPr>
      <w:r w:rsidRPr="007A19F1">
        <w:rPr>
          <w:rFonts w:ascii="Segoe light" w:hAnsi="Segoe light" w:cstheme="minorHAnsi"/>
          <w:sz w:val="20"/>
          <w:szCs w:val="20"/>
          <w:lang w:val="en-CA"/>
        </w:rPr>
        <w:t xml:space="preserve">The University of Manitoba invites </w:t>
      </w:r>
      <w:r w:rsidR="002C61B9">
        <w:rPr>
          <w:rFonts w:ascii="Segoe light" w:hAnsi="Segoe light" w:cstheme="minorHAnsi"/>
          <w:sz w:val="20"/>
          <w:szCs w:val="20"/>
          <w:lang w:val="en-CA"/>
        </w:rPr>
        <w:t>applications</w:t>
      </w:r>
      <w:r w:rsidR="001C235F">
        <w:rPr>
          <w:rFonts w:ascii="Segoe light" w:hAnsi="Segoe light" w:cstheme="minorHAnsi"/>
          <w:sz w:val="20"/>
          <w:szCs w:val="20"/>
          <w:lang w:val="en-CA"/>
        </w:rPr>
        <w:t xml:space="preserve"> and </w:t>
      </w:r>
      <w:r w:rsidRPr="007A19F1">
        <w:rPr>
          <w:rFonts w:ascii="Segoe light" w:hAnsi="Segoe light" w:cstheme="minorHAnsi"/>
          <w:sz w:val="20"/>
          <w:szCs w:val="20"/>
          <w:lang w:val="en-CA"/>
        </w:rPr>
        <w:t xml:space="preserve">nominations for the position of </w:t>
      </w:r>
      <w:r w:rsidRPr="00711B85">
        <w:rPr>
          <w:rFonts w:ascii="Segoe light" w:hAnsi="Segoe light" w:cstheme="minorHAnsi"/>
          <w:b/>
          <w:bCs/>
          <w:sz w:val="20"/>
          <w:szCs w:val="20"/>
          <w:lang w:val="en-CA"/>
        </w:rPr>
        <w:t>Dean, Faculty of Agricultural and Food Sciences</w:t>
      </w:r>
      <w:r w:rsidRPr="007A19F1">
        <w:rPr>
          <w:rFonts w:ascii="Segoe light" w:hAnsi="Segoe light" w:cstheme="minorHAnsi"/>
          <w:sz w:val="20"/>
          <w:szCs w:val="20"/>
          <w:lang w:val="en-CA"/>
        </w:rPr>
        <w:t>.</w:t>
      </w:r>
      <w:r>
        <w:rPr>
          <w:rFonts w:ascii="Segoe light" w:hAnsi="Segoe light" w:cstheme="minorHAnsi"/>
          <w:sz w:val="20"/>
          <w:szCs w:val="20"/>
          <w:lang w:val="en-CA"/>
        </w:rPr>
        <w:t xml:space="preserve"> </w:t>
      </w:r>
      <w:r w:rsidRPr="007A19F1">
        <w:rPr>
          <w:rFonts w:ascii="Segoe UI Light" w:hAnsi="Segoe UI Light" w:cs="Segoe UI Light"/>
          <w:sz w:val="20"/>
          <w:szCs w:val="20"/>
        </w:rPr>
        <w:t xml:space="preserve">Reporting to the Provost and Vice-President (Academic), the Dean is a member of the University’s senior leadership team and is responsible for the academic and administrative leadership of the Faculty. </w:t>
      </w:r>
      <w:r w:rsidR="00F71896" w:rsidRPr="00F71896">
        <w:rPr>
          <w:rFonts w:ascii="Segoe UI Light" w:hAnsi="Segoe UI Light" w:cs="Segoe UI Light"/>
          <w:sz w:val="20"/>
          <w:szCs w:val="20"/>
        </w:rPr>
        <w:t xml:space="preserve">Leading a Faculty consisting of over 1100 students, </w:t>
      </w:r>
      <w:r w:rsidR="00442290">
        <w:rPr>
          <w:rFonts w:ascii="Segoe UI Light" w:hAnsi="Segoe UI Light" w:cs="Segoe UI Light"/>
          <w:sz w:val="20"/>
          <w:szCs w:val="20"/>
        </w:rPr>
        <w:t>88</w:t>
      </w:r>
      <w:r w:rsidR="00442290" w:rsidRPr="00F71896">
        <w:rPr>
          <w:rFonts w:ascii="Segoe UI Light" w:hAnsi="Segoe UI Light" w:cs="Segoe UI Light"/>
          <w:sz w:val="20"/>
          <w:szCs w:val="20"/>
        </w:rPr>
        <w:t xml:space="preserve"> </w:t>
      </w:r>
      <w:r w:rsidR="00F71896" w:rsidRPr="00F71896">
        <w:rPr>
          <w:rFonts w:ascii="Segoe UI Light" w:hAnsi="Segoe UI Light" w:cs="Segoe UI Light"/>
          <w:sz w:val="20"/>
          <w:szCs w:val="20"/>
        </w:rPr>
        <w:t xml:space="preserve">faculty, and 129 staff, the Dean will be the </w:t>
      </w:r>
      <w:r w:rsidR="00F71896" w:rsidRPr="00F71896">
        <w:rPr>
          <w:rFonts w:ascii="Segoe UI Light" w:hAnsi="Segoe UI Light" w:cs="Segoe UI Light"/>
          <w:sz w:val="20"/>
          <w:szCs w:val="20"/>
        </w:rPr>
        <w:lastRenderedPageBreak/>
        <w:t>champion of an extensive suite of innovative programs, research, infrastructure, and partnerships. The Dean will inspire, guide</w:t>
      </w:r>
      <w:r w:rsidR="00416D97">
        <w:rPr>
          <w:rFonts w:ascii="Segoe UI Light" w:hAnsi="Segoe UI Light" w:cs="Segoe UI Light"/>
          <w:sz w:val="20"/>
          <w:szCs w:val="20"/>
        </w:rPr>
        <w:t>,</w:t>
      </w:r>
      <w:r w:rsidR="00F71896" w:rsidRPr="00F71896">
        <w:rPr>
          <w:rFonts w:ascii="Segoe UI Light" w:hAnsi="Segoe UI Light" w:cs="Segoe UI Light"/>
          <w:sz w:val="20"/>
          <w:szCs w:val="20"/>
        </w:rPr>
        <w:t xml:space="preserve"> and support the Faculty in continuing to generate leading-edge research, programs, and partnerships that directly benefit Manitoba, Canada, and the world at a time of change and opportunity.</w:t>
      </w:r>
    </w:p>
    <w:p w14:paraId="714839A7" w14:textId="435449C4" w:rsidR="007A19F1" w:rsidRDefault="007A19F1" w:rsidP="002B291C">
      <w:pPr>
        <w:pStyle w:val="NormalWeb"/>
        <w:spacing w:before="0" w:beforeAutospacing="0" w:after="200" w:afterAutospacing="0"/>
        <w:rPr>
          <w:rFonts w:ascii="Segoe UI Light" w:hAnsi="Segoe UI Light" w:cs="Segoe UI Light"/>
          <w:sz w:val="20"/>
          <w:szCs w:val="20"/>
        </w:rPr>
      </w:pPr>
      <w:r w:rsidRPr="007A19F1">
        <w:rPr>
          <w:rFonts w:ascii="Segoe UI Light" w:hAnsi="Segoe UI Light" w:cs="Segoe UI Light"/>
          <w:sz w:val="20"/>
          <w:szCs w:val="20"/>
        </w:rPr>
        <w:t>The successful candidate will be</w:t>
      </w:r>
      <w:r w:rsidR="002B291C">
        <w:rPr>
          <w:rFonts w:ascii="Segoe UI Light" w:hAnsi="Segoe UI Light" w:cs="Segoe UI Light"/>
          <w:sz w:val="20"/>
          <w:szCs w:val="20"/>
        </w:rPr>
        <w:t xml:space="preserve"> a respected scholar and strategic</w:t>
      </w:r>
      <w:r w:rsidR="002978F2">
        <w:rPr>
          <w:rFonts w:ascii="Segoe UI Light" w:hAnsi="Segoe UI Light" w:cs="Segoe UI Light"/>
          <w:sz w:val="20"/>
          <w:szCs w:val="20"/>
        </w:rPr>
        <w:t xml:space="preserve"> academic</w:t>
      </w:r>
      <w:r w:rsidR="002B291C">
        <w:rPr>
          <w:rFonts w:ascii="Segoe UI Light" w:hAnsi="Segoe UI Light" w:cs="Segoe UI Light"/>
          <w:sz w:val="20"/>
          <w:szCs w:val="20"/>
        </w:rPr>
        <w:t xml:space="preserve"> leader appointable to the rank of Associate or Full Professor.</w:t>
      </w:r>
      <w:r w:rsidR="002978F2" w:rsidRPr="002978F2">
        <w:rPr>
          <w:rFonts w:ascii="Segoe UI" w:eastAsiaTheme="minorHAnsi" w:hAnsi="Segoe UI" w:cs="Segoe UI"/>
          <w:color w:val="242424"/>
          <w:sz w:val="21"/>
          <w:szCs w:val="21"/>
          <w:shd w:val="clear" w:color="auto" w:fill="FAFAFA"/>
        </w:rPr>
        <w:t xml:space="preserve"> </w:t>
      </w:r>
      <w:r w:rsidR="002978F2" w:rsidRPr="002978F2">
        <w:rPr>
          <w:rFonts w:ascii="Segoe UI Light" w:hAnsi="Segoe UI Light" w:cs="Segoe UI Light"/>
          <w:sz w:val="20"/>
          <w:szCs w:val="20"/>
        </w:rPr>
        <w:t xml:space="preserve">The Dean will provide visionary leadership, </w:t>
      </w:r>
      <w:r w:rsidR="002978F2">
        <w:rPr>
          <w:rFonts w:ascii="Segoe UI Light" w:hAnsi="Segoe UI Light" w:cs="Segoe UI Light"/>
          <w:sz w:val="20"/>
          <w:szCs w:val="20"/>
        </w:rPr>
        <w:t xml:space="preserve">prioritizing collegiality and collective success, </w:t>
      </w:r>
      <w:r w:rsidR="002978F2" w:rsidRPr="002978F2">
        <w:rPr>
          <w:rFonts w:ascii="Segoe UI Light" w:hAnsi="Segoe UI Light" w:cs="Segoe UI Light"/>
          <w:sz w:val="20"/>
          <w:szCs w:val="20"/>
        </w:rPr>
        <w:t xml:space="preserve">promote research and teaching excellence, </w:t>
      </w:r>
      <w:r w:rsidR="00D36F54">
        <w:rPr>
          <w:rFonts w:ascii="Segoe UI Light" w:hAnsi="Segoe UI Light" w:cs="Segoe UI Light"/>
          <w:sz w:val="20"/>
          <w:szCs w:val="20"/>
        </w:rPr>
        <w:t xml:space="preserve">and will balance </w:t>
      </w:r>
      <w:r w:rsidR="00D36F54" w:rsidRPr="00D36F54">
        <w:rPr>
          <w:rFonts w:ascii="Segoe UI Light" w:hAnsi="Segoe UI Light" w:cs="Segoe UI Light"/>
          <w:sz w:val="20"/>
          <w:szCs w:val="20"/>
        </w:rPr>
        <w:t xml:space="preserve">innovation and sustainability while planning and </w:t>
      </w:r>
      <w:r w:rsidR="00D36F54">
        <w:rPr>
          <w:rFonts w:ascii="Segoe UI Light" w:hAnsi="Segoe UI Light" w:cs="Segoe UI Light"/>
          <w:sz w:val="20"/>
          <w:szCs w:val="20"/>
        </w:rPr>
        <w:t xml:space="preserve">leading the Faculty’s programs, initiatives, </w:t>
      </w:r>
      <w:r w:rsidR="00974156">
        <w:rPr>
          <w:rFonts w:ascii="Segoe UI Light" w:hAnsi="Segoe UI Light" w:cs="Segoe UI Light"/>
          <w:sz w:val="20"/>
          <w:szCs w:val="20"/>
        </w:rPr>
        <w:t>facilities, and</w:t>
      </w:r>
      <w:r w:rsidR="00D36F54" w:rsidRPr="00D36F54">
        <w:rPr>
          <w:rFonts w:ascii="Segoe UI Light" w:hAnsi="Segoe UI Light" w:cs="Segoe UI Light"/>
          <w:sz w:val="20"/>
          <w:szCs w:val="20"/>
        </w:rPr>
        <w:t xml:space="preserve"> resources.</w:t>
      </w:r>
      <w:r w:rsidR="00D36F54">
        <w:rPr>
          <w:rFonts w:ascii="Segoe UI Light" w:hAnsi="Segoe UI Light" w:cs="Segoe UI Light"/>
          <w:sz w:val="20"/>
          <w:szCs w:val="20"/>
        </w:rPr>
        <w:t xml:space="preserve">  An excellent relationship-builder, the Dean </w:t>
      </w:r>
      <w:r w:rsidR="002978F2" w:rsidRPr="002978F2">
        <w:rPr>
          <w:rFonts w:ascii="Segoe UI Light" w:hAnsi="Segoe UI Light" w:cs="Segoe UI Light"/>
          <w:sz w:val="20"/>
          <w:szCs w:val="20"/>
        </w:rPr>
        <w:t xml:space="preserve">will </w:t>
      </w:r>
      <w:r w:rsidR="00D36F54">
        <w:rPr>
          <w:rFonts w:ascii="Segoe UI Light" w:hAnsi="Segoe UI Light" w:cs="Segoe UI Light"/>
          <w:sz w:val="20"/>
          <w:szCs w:val="20"/>
        </w:rPr>
        <w:t xml:space="preserve">lead meaningful engagement </w:t>
      </w:r>
      <w:r w:rsidR="002978F2" w:rsidRPr="002978F2">
        <w:rPr>
          <w:rFonts w:ascii="Segoe UI Light" w:hAnsi="Segoe UI Light" w:cs="Segoe UI Light"/>
          <w:sz w:val="20"/>
          <w:szCs w:val="20"/>
        </w:rPr>
        <w:t xml:space="preserve">with internal and external </w:t>
      </w:r>
      <w:r w:rsidR="00974156">
        <w:rPr>
          <w:rFonts w:ascii="Segoe UI Light" w:hAnsi="Segoe UI Light" w:cs="Segoe UI Light"/>
          <w:sz w:val="20"/>
          <w:szCs w:val="20"/>
        </w:rPr>
        <w:t>partners</w:t>
      </w:r>
      <w:r w:rsidR="002978F2" w:rsidRPr="002978F2">
        <w:rPr>
          <w:rFonts w:ascii="Segoe UI Light" w:hAnsi="Segoe UI Light" w:cs="Segoe UI Light"/>
          <w:sz w:val="20"/>
          <w:szCs w:val="20"/>
        </w:rPr>
        <w:t xml:space="preserve">, fostering </w:t>
      </w:r>
      <w:r w:rsidR="00D36F54">
        <w:rPr>
          <w:rFonts w:ascii="Segoe UI Light" w:hAnsi="Segoe UI Light" w:cs="Segoe UI Light"/>
          <w:sz w:val="20"/>
          <w:szCs w:val="20"/>
        </w:rPr>
        <w:t xml:space="preserve">mutually beneficial </w:t>
      </w:r>
      <w:r w:rsidR="002978F2" w:rsidRPr="002978F2">
        <w:rPr>
          <w:rFonts w:ascii="Segoe UI Light" w:hAnsi="Segoe UI Light" w:cs="Segoe UI Light"/>
          <w:sz w:val="20"/>
          <w:szCs w:val="20"/>
        </w:rPr>
        <w:t>partnerships and engagement</w:t>
      </w:r>
      <w:r w:rsidR="00D36F54">
        <w:rPr>
          <w:rFonts w:ascii="Segoe UI Light" w:hAnsi="Segoe UI Light" w:cs="Segoe UI Light"/>
          <w:sz w:val="20"/>
          <w:szCs w:val="20"/>
        </w:rPr>
        <w:t>s</w:t>
      </w:r>
      <w:r w:rsidR="002978F2" w:rsidRPr="002978F2">
        <w:rPr>
          <w:rFonts w:ascii="Segoe UI Light" w:hAnsi="Segoe UI Light" w:cs="Segoe UI Light"/>
          <w:sz w:val="20"/>
          <w:szCs w:val="20"/>
        </w:rPr>
        <w:t xml:space="preserve"> with industry</w:t>
      </w:r>
      <w:r w:rsidR="00D36F54">
        <w:rPr>
          <w:rFonts w:ascii="Segoe UI Light" w:hAnsi="Segoe UI Light" w:cs="Segoe UI Light"/>
          <w:sz w:val="20"/>
          <w:szCs w:val="20"/>
        </w:rPr>
        <w:t xml:space="preserve"> and governments</w:t>
      </w:r>
      <w:r w:rsidR="002978F2" w:rsidRPr="002978F2">
        <w:rPr>
          <w:rFonts w:ascii="Segoe UI Light" w:hAnsi="Segoe UI Light" w:cs="Segoe UI Light"/>
          <w:sz w:val="20"/>
          <w:szCs w:val="20"/>
        </w:rPr>
        <w:t xml:space="preserve"> to support the Faculty's and University's goals. The Dean will </w:t>
      </w:r>
      <w:r w:rsidR="00D36F54">
        <w:rPr>
          <w:rFonts w:ascii="Segoe UI Light" w:hAnsi="Segoe UI Light" w:cs="Segoe UI Light"/>
          <w:sz w:val="20"/>
          <w:szCs w:val="20"/>
        </w:rPr>
        <w:t xml:space="preserve">actively </w:t>
      </w:r>
      <w:r w:rsidR="002978F2" w:rsidRPr="002978F2">
        <w:rPr>
          <w:rFonts w:ascii="Segoe UI Light" w:hAnsi="Segoe UI Light" w:cs="Segoe UI Light"/>
          <w:sz w:val="20"/>
          <w:szCs w:val="20"/>
        </w:rPr>
        <w:t>promote equity,</w:t>
      </w:r>
      <w:r w:rsidR="000E3D47">
        <w:rPr>
          <w:rFonts w:ascii="Segoe UI Light" w:hAnsi="Segoe UI Light" w:cs="Segoe UI Light"/>
          <w:sz w:val="20"/>
          <w:szCs w:val="20"/>
        </w:rPr>
        <w:t xml:space="preserve"> diversity,</w:t>
      </w:r>
      <w:r w:rsidR="002978F2" w:rsidRPr="002978F2">
        <w:rPr>
          <w:rFonts w:ascii="Segoe UI Light" w:hAnsi="Segoe UI Light" w:cs="Segoe UI Light"/>
          <w:sz w:val="20"/>
          <w:szCs w:val="20"/>
        </w:rPr>
        <w:t xml:space="preserve"> inclusivity, and </w:t>
      </w:r>
      <w:r w:rsidR="00767CA0">
        <w:rPr>
          <w:rFonts w:ascii="Segoe UI Light" w:hAnsi="Segoe UI Light" w:cs="Segoe UI Light"/>
          <w:sz w:val="20"/>
          <w:szCs w:val="20"/>
        </w:rPr>
        <w:t>r</w:t>
      </w:r>
      <w:r w:rsidR="002978F2" w:rsidRPr="002978F2">
        <w:rPr>
          <w:rFonts w:ascii="Segoe UI Light" w:hAnsi="Segoe UI Light" w:cs="Segoe UI Light"/>
          <w:sz w:val="20"/>
          <w:szCs w:val="20"/>
        </w:rPr>
        <w:t>econciliation, incorporating these i</w:t>
      </w:r>
      <w:r w:rsidR="00D36F54">
        <w:rPr>
          <w:rFonts w:ascii="Segoe UI Light" w:hAnsi="Segoe UI Light" w:cs="Segoe UI Light"/>
          <w:sz w:val="20"/>
          <w:szCs w:val="20"/>
        </w:rPr>
        <w:t>nto the fabric of the Faculty</w:t>
      </w:r>
      <w:r w:rsidR="002978F2" w:rsidRPr="002978F2">
        <w:rPr>
          <w:rFonts w:ascii="Segoe UI Light" w:hAnsi="Segoe UI Light" w:cs="Segoe UI Light"/>
          <w:sz w:val="20"/>
          <w:szCs w:val="20"/>
        </w:rPr>
        <w:t xml:space="preserve">. </w:t>
      </w:r>
    </w:p>
    <w:p w14:paraId="118408D0" w14:textId="77777777" w:rsidR="00823299" w:rsidRDefault="00823299" w:rsidP="002B291C">
      <w:pPr>
        <w:pStyle w:val="NormalWeb"/>
        <w:spacing w:before="0" w:beforeAutospacing="0" w:after="200" w:afterAutospacing="0"/>
        <w:rPr>
          <w:rFonts w:ascii="Segoe UI Light" w:hAnsi="Segoe UI Light" w:cs="Segoe UI Light"/>
          <w:sz w:val="20"/>
          <w:szCs w:val="20"/>
        </w:rPr>
      </w:pPr>
    </w:p>
    <w:p w14:paraId="558B7221" w14:textId="4E186276" w:rsidR="00711B85" w:rsidRPr="001C4380" w:rsidRDefault="00711B85" w:rsidP="0088098B">
      <w:pPr>
        <w:spacing w:line="24" w:lineRule="atLeast"/>
        <w:rPr>
          <w:rFonts w:ascii="Segoe UI Light" w:hAnsi="Segoe UI Light" w:cs="Segoe UI Light"/>
          <w:sz w:val="20"/>
          <w:szCs w:val="20"/>
        </w:rPr>
      </w:pPr>
      <w:r>
        <w:rPr>
          <w:rFonts w:ascii="Segoe UI Light" w:hAnsi="Segoe UI Light" w:cs="Segoe UI Light"/>
          <w:sz w:val="20"/>
          <w:szCs w:val="20"/>
        </w:rPr>
        <w:t xml:space="preserve">The University of Manitoba has partnered with Andrea Patrick </w:t>
      </w:r>
      <w:r w:rsidR="001C4380">
        <w:rPr>
          <w:rFonts w:ascii="Segoe UI Light" w:hAnsi="Segoe UI Light" w:cs="Segoe UI Light"/>
          <w:sz w:val="20"/>
          <w:szCs w:val="20"/>
        </w:rPr>
        <w:t xml:space="preserve">and Nick Ketley </w:t>
      </w:r>
      <w:r>
        <w:rPr>
          <w:rFonts w:ascii="Segoe UI Light" w:hAnsi="Segoe UI Light" w:cs="Segoe UI Light"/>
          <w:sz w:val="20"/>
          <w:szCs w:val="20"/>
        </w:rPr>
        <w:t xml:space="preserve">of Odgers Berndtson to lead this search. </w:t>
      </w:r>
      <w:r w:rsidR="00014235" w:rsidRPr="00635EAF">
        <w:rPr>
          <w:rFonts w:ascii="Segoe UI Light" w:hAnsi="Segoe UI Light" w:cs="Segoe UI Light"/>
          <w:sz w:val="20"/>
          <w:szCs w:val="20"/>
        </w:rPr>
        <w:t xml:space="preserve">Consideration of candidates for this position will begin in </w:t>
      </w:r>
      <w:r w:rsidR="003D3733">
        <w:rPr>
          <w:rFonts w:ascii="Segoe UI Light" w:hAnsi="Segoe UI Light" w:cs="Segoe UI Light"/>
          <w:sz w:val="20"/>
          <w:szCs w:val="20"/>
        </w:rPr>
        <w:t>March</w:t>
      </w:r>
      <w:r w:rsidR="00573028">
        <w:rPr>
          <w:rFonts w:ascii="Segoe UI Light" w:hAnsi="Segoe UI Light" w:cs="Segoe UI Light"/>
          <w:sz w:val="20"/>
          <w:szCs w:val="20"/>
        </w:rPr>
        <w:t xml:space="preserve"> 202</w:t>
      </w:r>
      <w:r w:rsidR="00A61D09">
        <w:rPr>
          <w:rFonts w:ascii="Segoe UI Light" w:hAnsi="Segoe UI Light" w:cs="Segoe UI Light"/>
          <w:sz w:val="20"/>
          <w:szCs w:val="20"/>
        </w:rPr>
        <w:t>5</w:t>
      </w:r>
      <w:r>
        <w:rPr>
          <w:rFonts w:ascii="Segoe UI Light" w:hAnsi="Segoe UI Light" w:cs="Segoe UI Light"/>
          <w:sz w:val="20"/>
          <w:szCs w:val="20"/>
        </w:rPr>
        <w:t xml:space="preserve"> and applications will be accepted until </w:t>
      </w:r>
      <w:r w:rsidR="001275B7">
        <w:rPr>
          <w:rFonts w:ascii="Segoe UI Light" w:hAnsi="Segoe UI Light" w:cs="Segoe UI Light"/>
          <w:sz w:val="20"/>
          <w:szCs w:val="20"/>
        </w:rPr>
        <w:t xml:space="preserve">April </w:t>
      </w:r>
      <w:r w:rsidR="00FA6D09">
        <w:rPr>
          <w:rFonts w:ascii="Segoe UI Light" w:hAnsi="Segoe UI Light" w:cs="Segoe UI Light"/>
          <w:sz w:val="20"/>
          <w:szCs w:val="20"/>
        </w:rPr>
        <w:t xml:space="preserve">25, 2025. </w:t>
      </w:r>
      <w:r w:rsidR="00A61D09" w:rsidRPr="00A61D09">
        <w:rPr>
          <w:rFonts w:ascii="Segoe UI Light" w:hAnsi="Segoe UI Light" w:cs="Segoe UI Light"/>
          <w:sz w:val="20"/>
          <w:szCs w:val="20"/>
        </w:rPr>
        <w:t>Applications</w:t>
      </w:r>
      <w:r>
        <w:rPr>
          <w:rFonts w:ascii="Segoe UI Light" w:hAnsi="Segoe UI Light" w:cs="Segoe UI Light"/>
          <w:sz w:val="20"/>
          <w:szCs w:val="20"/>
        </w:rPr>
        <w:t xml:space="preserve"> and nominations</w:t>
      </w:r>
      <w:r w:rsidR="00A61D09" w:rsidRPr="00A61D09">
        <w:rPr>
          <w:rFonts w:ascii="Segoe UI Light" w:hAnsi="Segoe UI Light" w:cs="Segoe UI Light"/>
          <w:sz w:val="20"/>
          <w:szCs w:val="20"/>
        </w:rPr>
        <w:t xml:space="preserve"> are encouraged immediately and should be submitted online </w:t>
      </w:r>
      <w:r w:rsidR="00767CA0">
        <w:rPr>
          <w:rFonts w:ascii="Segoe UI Light" w:hAnsi="Segoe UI Light" w:cs="Segoe UI Light"/>
          <w:sz w:val="20"/>
          <w:szCs w:val="20"/>
        </w:rPr>
        <w:t>at</w:t>
      </w:r>
      <w:r w:rsidR="00995AB9">
        <w:rPr>
          <w:rFonts w:ascii="Segoe UI Light" w:hAnsi="Segoe UI Light" w:cs="Segoe UI Light"/>
          <w:sz w:val="20"/>
          <w:szCs w:val="20"/>
        </w:rPr>
        <w:t xml:space="preserve"> </w:t>
      </w:r>
      <w:hyperlink r:id="rId10" w:history="1">
        <w:r w:rsidR="001A1DBD" w:rsidRPr="00673928">
          <w:rPr>
            <w:rStyle w:val="Hyperlink"/>
            <w:rFonts w:ascii="Segoe UI Light" w:hAnsi="Segoe UI Light" w:cs="Segoe UI Light"/>
            <w:sz w:val="20"/>
            <w:szCs w:val="20"/>
          </w:rPr>
          <w:t>https://careers.odgersberndtson.com/en-ca/job/30165/</w:t>
        </w:r>
      </w:hyperlink>
      <w:r w:rsidR="001A1DBD">
        <w:rPr>
          <w:rFonts w:ascii="Segoe UI Light" w:hAnsi="Segoe UI Light" w:cs="Segoe UI Light"/>
          <w:sz w:val="20"/>
          <w:szCs w:val="20"/>
        </w:rPr>
        <w:t>.</w:t>
      </w:r>
      <w:r w:rsidR="00654220">
        <w:rPr>
          <w:rFonts w:ascii="Segoe UI Light" w:hAnsi="Segoe UI Light" w:cs="Segoe UI Light"/>
          <w:sz w:val="20"/>
          <w:szCs w:val="20"/>
        </w:rPr>
        <w:t xml:space="preserve"> F</w:t>
      </w:r>
      <w:r w:rsidR="00A61D09" w:rsidRPr="00A61D09">
        <w:rPr>
          <w:rFonts w:ascii="Segoe UI Light" w:hAnsi="Segoe UI Light" w:cs="Segoe UI Light"/>
          <w:sz w:val="20"/>
          <w:szCs w:val="20"/>
        </w:rPr>
        <w:t>or more information</w:t>
      </w:r>
      <w:r w:rsidR="00767CA0">
        <w:rPr>
          <w:rFonts w:ascii="Segoe UI Light" w:hAnsi="Segoe UI Light" w:cs="Segoe UI Light"/>
          <w:sz w:val="20"/>
          <w:szCs w:val="20"/>
        </w:rPr>
        <w:t>,</w:t>
      </w:r>
      <w:r w:rsidR="00A61D09" w:rsidRPr="00A61D09">
        <w:rPr>
          <w:rFonts w:ascii="Segoe UI Light" w:hAnsi="Segoe UI Light" w:cs="Segoe UI Light"/>
          <w:sz w:val="20"/>
          <w:szCs w:val="20"/>
        </w:rPr>
        <w:t xml:space="preserve"> or to submit a nomin</w:t>
      </w:r>
      <w:r>
        <w:rPr>
          <w:rFonts w:ascii="Segoe UI Light" w:hAnsi="Segoe UI Light" w:cs="Segoe UI Light"/>
          <w:sz w:val="20"/>
          <w:szCs w:val="20"/>
        </w:rPr>
        <w:t>ation</w:t>
      </w:r>
      <w:r w:rsidR="001C4380">
        <w:rPr>
          <w:rFonts w:ascii="Segoe UI Light" w:hAnsi="Segoe UI Light" w:cs="Segoe UI Light"/>
          <w:sz w:val="20"/>
          <w:szCs w:val="20"/>
        </w:rPr>
        <w:t xml:space="preserve"> or application</w:t>
      </w:r>
      <w:r w:rsidR="00A61D09" w:rsidRPr="00A61D09">
        <w:rPr>
          <w:rFonts w:ascii="Segoe UI Light" w:hAnsi="Segoe UI Light" w:cs="Segoe UI Light"/>
          <w:sz w:val="20"/>
          <w:szCs w:val="20"/>
        </w:rPr>
        <w:t>, please contact Nick Ketle</w:t>
      </w:r>
      <w:r w:rsidR="001C4380">
        <w:rPr>
          <w:rFonts w:ascii="Segoe UI Light" w:hAnsi="Segoe UI Light" w:cs="Segoe UI Light"/>
          <w:sz w:val="20"/>
          <w:szCs w:val="20"/>
        </w:rPr>
        <w:t>y</w:t>
      </w:r>
      <w:r w:rsidR="00995AB9">
        <w:rPr>
          <w:rFonts w:ascii="Segoe UI Light" w:hAnsi="Segoe UI Light" w:cs="Segoe UI Light"/>
          <w:sz w:val="20"/>
          <w:szCs w:val="20"/>
        </w:rPr>
        <w:t xml:space="preserve"> at</w:t>
      </w:r>
      <w:r w:rsidR="00A61D09" w:rsidRPr="00A61D09">
        <w:rPr>
          <w:rFonts w:ascii="Segoe UI Light" w:hAnsi="Segoe UI Light" w:cs="Segoe UI Light"/>
          <w:sz w:val="20"/>
          <w:szCs w:val="20"/>
        </w:rPr>
        <w:t xml:space="preserve"> </w:t>
      </w:r>
      <w:hyperlink r:id="rId11" w:history="1">
        <w:r w:rsidR="00FA6D09" w:rsidRPr="00FA6D09">
          <w:rPr>
            <w:rStyle w:val="Hyperlink"/>
            <w:rFonts w:ascii="Segoe UI Light" w:hAnsi="Segoe UI Light" w:cs="Segoe UI Light"/>
            <w:sz w:val="20"/>
            <w:szCs w:val="20"/>
          </w:rPr>
          <w:t>UMDean@OdgersBerndtson.com</w:t>
        </w:r>
      </w:hyperlink>
      <w:bookmarkStart w:id="1" w:name="_Hlk190430306"/>
      <w:r w:rsidR="00995AB9">
        <w:rPr>
          <w:rFonts w:ascii="Segoe UI Light" w:hAnsi="Segoe UI Light" w:cs="Segoe UI Light"/>
          <w:sz w:val="20"/>
          <w:szCs w:val="20"/>
        </w:rPr>
        <w:t>.</w:t>
      </w:r>
      <w:r w:rsidR="001275B7">
        <w:rPr>
          <w:rFonts w:ascii="Segoe UI Light" w:hAnsi="Segoe UI Light" w:cs="Segoe UI Light"/>
          <w:sz w:val="20"/>
          <w:szCs w:val="20"/>
        </w:rPr>
        <w:t xml:space="preserve"> </w:t>
      </w:r>
      <w:r w:rsidR="00767CA0" w:rsidRPr="00767CA0">
        <w:rPr>
          <w:rFonts w:ascii="Segoe UI Light" w:hAnsi="Segoe UI Light" w:cs="Segoe UI Light"/>
          <w:sz w:val="20"/>
          <w:szCs w:val="20"/>
        </w:rPr>
        <w:t xml:space="preserve">It is expected that the incoming Dean will onboard </w:t>
      </w:r>
      <w:r w:rsidR="00767CA0">
        <w:rPr>
          <w:rFonts w:ascii="Segoe UI Light" w:hAnsi="Segoe UI Light" w:cs="Segoe UI Light"/>
          <w:sz w:val="20"/>
          <w:szCs w:val="20"/>
        </w:rPr>
        <w:t>no later than</w:t>
      </w:r>
      <w:r w:rsidR="00767CA0" w:rsidRPr="00767CA0">
        <w:rPr>
          <w:rFonts w:ascii="Segoe UI Light" w:hAnsi="Segoe UI Light" w:cs="Segoe UI Light"/>
          <w:sz w:val="20"/>
          <w:szCs w:val="20"/>
        </w:rPr>
        <w:t xml:space="preserve"> January 2026 for a five-year, renewable </w:t>
      </w:r>
      <w:r w:rsidR="006F1253" w:rsidRPr="00767CA0">
        <w:rPr>
          <w:rFonts w:ascii="Segoe UI Light" w:hAnsi="Segoe UI Light" w:cs="Segoe UI Light"/>
          <w:sz w:val="20"/>
          <w:szCs w:val="20"/>
        </w:rPr>
        <w:t>term.</w:t>
      </w:r>
    </w:p>
    <w:bookmarkEnd w:id="1"/>
    <w:p w14:paraId="7D3BC35A" w14:textId="4ACEB825" w:rsidR="00DD5349" w:rsidRDefault="00DD5349" w:rsidP="0088098B">
      <w:pPr>
        <w:spacing w:line="24" w:lineRule="atLeast"/>
        <w:rPr>
          <w:rFonts w:ascii="Segoe UI Light" w:hAnsi="Segoe UI Light" w:cs="Segoe UI Light"/>
          <w:sz w:val="20"/>
          <w:szCs w:val="20"/>
        </w:rPr>
      </w:pPr>
      <w:r>
        <w:rPr>
          <w:rFonts w:ascii="Segoe UI Light" w:hAnsi="Segoe UI Light" w:cs="Segoe UI Light"/>
          <w:sz w:val="20"/>
          <w:szCs w:val="20"/>
        </w:rPr>
        <w:t>__________________________________________________________________________________________________________________</w:t>
      </w:r>
    </w:p>
    <w:p w14:paraId="73EF2DDA" w14:textId="77777777" w:rsidR="00711B85" w:rsidRDefault="00711B85" w:rsidP="00711B85">
      <w:pPr>
        <w:spacing w:line="24" w:lineRule="atLeast"/>
        <w:rPr>
          <w:rFonts w:ascii="Segoe UI Light" w:hAnsi="Segoe UI Light" w:cs="Segoe UI Light"/>
          <w:i/>
          <w:iCs/>
          <w:sz w:val="18"/>
          <w:szCs w:val="18"/>
        </w:rPr>
      </w:pPr>
      <w:r w:rsidRPr="00711B85">
        <w:rPr>
          <w:rFonts w:ascii="Segoe UI Light" w:hAnsi="Segoe UI Light" w:cs="Segoe UI Light"/>
          <w:i/>
          <w:iCs/>
          <w:sz w:val="18"/>
          <w:szCs w:val="18"/>
        </w:rPr>
        <w:t>The University of Manitoba is strongly committed to equity and diversity within its community and especially welcomes applications from women, racialized persons/persons of colour, Indigenous peoples, persons with disabilities, persons of all sexual orientations and genders, and others who may contribute to the further diversification of ideas. All qualified candidates are encouraged to apply; however, Canadian citizens and permanent residents will be given priority.</w:t>
      </w:r>
    </w:p>
    <w:p w14:paraId="20BE2EC0" w14:textId="77777777" w:rsidR="00823299" w:rsidRPr="00711B85" w:rsidRDefault="00823299" w:rsidP="00711B85">
      <w:pPr>
        <w:spacing w:line="24" w:lineRule="atLeast"/>
        <w:rPr>
          <w:rFonts w:ascii="Segoe UI Light" w:hAnsi="Segoe UI Light" w:cs="Segoe UI Light"/>
          <w:i/>
          <w:iCs/>
          <w:sz w:val="18"/>
          <w:szCs w:val="18"/>
        </w:rPr>
      </w:pPr>
    </w:p>
    <w:p w14:paraId="1E754A26" w14:textId="00A863CE" w:rsidR="00711B85" w:rsidRPr="00711B85" w:rsidRDefault="00711B85" w:rsidP="00711B85">
      <w:pPr>
        <w:spacing w:line="24" w:lineRule="atLeast"/>
        <w:rPr>
          <w:rFonts w:ascii="Segoe UI Light" w:hAnsi="Segoe UI Light" w:cs="Segoe UI Light"/>
          <w:i/>
          <w:iCs/>
          <w:sz w:val="18"/>
          <w:szCs w:val="18"/>
        </w:rPr>
      </w:pPr>
      <w:r w:rsidRPr="00711B85">
        <w:rPr>
          <w:rFonts w:ascii="Segoe UI Light" w:hAnsi="Segoe UI Light" w:cs="Segoe UI Light"/>
          <w:i/>
          <w:iCs/>
          <w:sz w:val="18"/>
          <w:szCs w:val="18"/>
        </w:rPr>
        <w:t xml:space="preserve">In accordance with provincial legislation, accommodation will be provided by the University of Manitoba and Odgers Berndtson throughout the search process, upon request, to applicants who require accommodation.  Accommodation requests can be forwarded to </w:t>
      </w:r>
      <w:hyperlink r:id="rId12" w:history="1">
        <w:r w:rsidR="00767CA0" w:rsidRPr="003A77B5">
          <w:rPr>
            <w:rStyle w:val="Hyperlink"/>
            <w:rFonts w:ascii="Segoe UI Light" w:hAnsi="Segoe UI Light" w:cs="Segoe UI Light"/>
            <w:i/>
            <w:iCs/>
            <w:sz w:val="18"/>
            <w:szCs w:val="18"/>
          </w:rPr>
          <w:t>UMDean@OdgersBerndtson.com</w:t>
        </w:r>
      </w:hyperlink>
      <w:r w:rsidR="00767CA0">
        <w:rPr>
          <w:rFonts w:ascii="Segoe UI Light" w:hAnsi="Segoe UI Light" w:cs="Segoe UI Light"/>
          <w:i/>
          <w:iCs/>
          <w:sz w:val="18"/>
          <w:szCs w:val="18"/>
        </w:rPr>
        <w:t xml:space="preserve">. </w:t>
      </w:r>
    </w:p>
    <w:p w14:paraId="5F26DF97" w14:textId="14AA62EF" w:rsidR="00711B85" w:rsidRPr="00711B85" w:rsidRDefault="00711B85" w:rsidP="00711B85">
      <w:pPr>
        <w:spacing w:line="24" w:lineRule="atLeast"/>
        <w:rPr>
          <w:rFonts w:ascii="Segoe UI Light" w:hAnsi="Segoe UI Light" w:cs="Segoe UI Light"/>
          <w:i/>
          <w:iCs/>
          <w:sz w:val="18"/>
          <w:szCs w:val="18"/>
        </w:rPr>
      </w:pPr>
    </w:p>
    <w:p w14:paraId="6147E1B6" w14:textId="77777777" w:rsidR="00711B85" w:rsidRPr="00711B85" w:rsidRDefault="00711B85" w:rsidP="00711B85">
      <w:pPr>
        <w:spacing w:line="24" w:lineRule="atLeast"/>
        <w:rPr>
          <w:rFonts w:ascii="Segoe UI Light" w:hAnsi="Segoe UI Light" w:cs="Segoe UI Light"/>
          <w:sz w:val="20"/>
          <w:szCs w:val="20"/>
        </w:rPr>
      </w:pPr>
    </w:p>
    <w:p w14:paraId="43C19147" w14:textId="77777777" w:rsidR="00711B85" w:rsidRPr="00781221" w:rsidRDefault="00711B85" w:rsidP="0088098B">
      <w:pPr>
        <w:spacing w:line="24" w:lineRule="atLeast"/>
        <w:rPr>
          <w:rFonts w:ascii="Segoe UI Light" w:hAnsi="Segoe UI Light" w:cs="Segoe UI Light"/>
          <w:sz w:val="20"/>
          <w:szCs w:val="20"/>
        </w:rPr>
      </w:pPr>
    </w:p>
    <w:sectPr w:rsidR="00711B85" w:rsidRPr="00781221" w:rsidSect="009E7B39">
      <w:headerReference w:type="default" r:id="rId13"/>
      <w:footerReference w:type="default" r:id="rId14"/>
      <w:headerReference w:type="first" r:id="rId15"/>
      <w:footerReference w:type="first" r:id="rId16"/>
      <w:pgSz w:w="12240" w:h="15840" w:code="1"/>
      <w:pgMar w:top="1517" w:right="1325"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18234" w14:textId="77777777" w:rsidR="00F86F4B" w:rsidRDefault="00F86F4B" w:rsidP="00124CBC">
      <w:pPr>
        <w:spacing w:after="0" w:line="240" w:lineRule="auto"/>
      </w:pPr>
      <w:r>
        <w:separator/>
      </w:r>
    </w:p>
  </w:endnote>
  <w:endnote w:type="continuationSeparator" w:id="0">
    <w:p w14:paraId="0A644F20" w14:textId="77777777" w:rsidR="00F86F4B" w:rsidRDefault="00F86F4B" w:rsidP="0012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egoe light">
    <w:altName w:val="Segoe UI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6B61" w14:textId="5C7A1FB2" w:rsidR="00781221" w:rsidRDefault="00781221" w:rsidP="00781221">
    <w:pPr>
      <w:pStyle w:val="Footer"/>
      <w:jc w:val="right"/>
    </w:pPr>
    <w:r w:rsidRPr="008D0059">
      <w:rPr>
        <w:noProof/>
      </w:rPr>
      <w:drawing>
        <wp:inline distT="0" distB="0" distL="0" distR="0" wp14:anchorId="541EE2D4" wp14:editId="3FF0BFD3">
          <wp:extent cx="2314575" cy="304800"/>
          <wp:effectExtent l="0" t="0" r="9525" b="0"/>
          <wp:docPr id="142389720" name="Picture 142389720" descr="S:\Marketing\Brand\Logos\OB Original logo - no tagline\Logos high resolution JPG\OdgersBerndtson Logo 8in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arketing\Brand\Logos\OB Original logo - no tagline\Logos high resolution JPG\OdgersBerndtson Logo 8in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6109" w14:textId="77777777" w:rsidR="00781221" w:rsidRDefault="00781221" w:rsidP="00781221">
    <w:pPr>
      <w:pStyle w:val="Footer"/>
      <w:jc w:val="right"/>
    </w:pPr>
  </w:p>
  <w:p w14:paraId="1111E9EC" w14:textId="0BF0708C" w:rsidR="00781221" w:rsidRDefault="00781221" w:rsidP="00781221">
    <w:pPr>
      <w:pStyle w:val="Footer"/>
      <w:jc w:val="right"/>
    </w:pPr>
    <w:r w:rsidRPr="008D0059">
      <w:rPr>
        <w:noProof/>
      </w:rPr>
      <w:drawing>
        <wp:inline distT="0" distB="0" distL="0" distR="0" wp14:anchorId="16E3933F" wp14:editId="33949867">
          <wp:extent cx="2314575" cy="304800"/>
          <wp:effectExtent l="0" t="0" r="9525" b="0"/>
          <wp:docPr id="3" name="Picture 3" descr="S:\Marketing\Brand\Logos\OB Original logo - no tagline\Logos high resolution JPG\OdgersBerndtson Logo 8in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arketing\Brand\Logos\OB Original logo - no tagline\Logos high resolution JPG\OdgersBerndtson Logo 8in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9B49E" w14:textId="77777777" w:rsidR="00F86F4B" w:rsidRDefault="00F86F4B" w:rsidP="00124CBC">
      <w:pPr>
        <w:spacing w:after="0" w:line="240" w:lineRule="auto"/>
      </w:pPr>
      <w:r>
        <w:separator/>
      </w:r>
    </w:p>
  </w:footnote>
  <w:footnote w:type="continuationSeparator" w:id="0">
    <w:p w14:paraId="4966F98F" w14:textId="77777777" w:rsidR="00F86F4B" w:rsidRDefault="00F86F4B" w:rsidP="00124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24B8" w14:textId="76D1079C" w:rsidR="00781221" w:rsidRDefault="00A61D09">
    <w:pPr>
      <w:pStyle w:val="Header"/>
    </w:pPr>
    <w:r>
      <w:rPr>
        <w:noProof/>
      </w:rPr>
      <w:drawing>
        <wp:inline distT="0" distB="0" distL="0" distR="0" wp14:anchorId="4C1DE9C7" wp14:editId="329E45BE">
          <wp:extent cx="1657350" cy="1102891"/>
          <wp:effectExtent l="0" t="0" r="0" b="0"/>
          <wp:docPr id="1348078114" name="Picture 1" descr="The UM brand | University of Manit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UM brand | University of Manito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939" cy="1113930"/>
                  </a:xfrm>
                  <a:prstGeom prst="rect">
                    <a:avLst/>
                  </a:prstGeom>
                  <a:noFill/>
                  <a:ln>
                    <a:noFill/>
                  </a:ln>
                </pic:spPr>
              </pic:pic>
            </a:graphicData>
          </a:graphic>
        </wp:inline>
      </w:drawing>
    </w:r>
  </w:p>
  <w:p w14:paraId="007475A0" w14:textId="77777777" w:rsidR="00781221" w:rsidRDefault="00781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CBA05" w14:textId="7D3AB26B" w:rsidR="00D42685" w:rsidRDefault="00A61D09" w:rsidP="00781221">
    <w:pPr>
      <w:tabs>
        <w:tab w:val="right" w:pos="9072"/>
      </w:tabs>
      <w:spacing w:after="0" w:line="240" w:lineRule="auto"/>
    </w:pPr>
    <w:r>
      <w:rPr>
        <w:noProof/>
      </w:rPr>
      <w:drawing>
        <wp:inline distT="0" distB="0" distL="0" distR="0" wp14:anchorId="6012CE0F" wp14:editId="3A35C19D">
          <wp:extent cx="1657350" cy="1102891"/>
          <wp:effectExtent l="0" t="0" r="0" b="0"/>
          <wp:docPr id="1091907030" name="Picture 1" descr="The UM brand | University of Manit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UM brand | University of Manito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939" cy="1113930"/>
                  </a:xfrm>
                  <a:prstGeom prst="rect">
                    <a:avLst/>
                  </a:prstGeom>
                  <a:noFill/>
                  <a:ln>
                    <a:noFill/>
                  </a:ln>
                </pic:spPr>
              </pic:pic>
            </a:graphicData>
          </a:graphic>
        </wp:inline>
      </w:drawing>
    </w:r>
    <w:r w:rsidR="004B3F32">
      <w:rPr>
        <w:rFonts w:asciiTheme="majorHAnsi" w:hAnsiTheme="majorHAnsi" w:cs="Times New Roman"/>
        <w:b/>
        <w:sz w:val="28"/>
        <w:szCs w:val="28"/>
      </w:rPr>
      <w:tab/>
    </w:r>
    <w:r w:rsidR="004B3F32" w:rsidRPr="00B34131">
      <w:rPr>
        <w:rFonts w:asciiTheme="majorHAnsi" w:hAnsiTheme="majorHAnsi" w:cs="Times New Roman"/>
        <w:b/>
        <w:sz w:val="28"/>
        <w:szCs w:val="28"/>
      </w:rPr>
      <w:t xml:space="preserve"> </w:t>
    </w:r>
  </w:p>
  <w:p w14:paraId="3FB90A63" w14:textId="77777777" w:rsidR="00D42685" w:rsidRDefault="00D42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2AF614"/>
    <w:lvl w:ilvl="0">
      <w:start w:val="1"/>
      <w:numFmt w:val="bullet"/>
      <w:pStyle w:val="ListBullet"/>
      <w:lvlText w:val=""/>
      <w:lvlJc w:val="left"/>
      <w:pPr>
        <w:tabs>
          <w:tab w:val="num" w:pos="360"/>
        </w:tabs>
        <w:ind w:left="360" w:hanging="360"/>
      </w:pPr>
      <w:rPr>
        <w:rFonts w:ascii="Symbol" w:hAnsi="Symbol" w:hint="default"/>
      </w:rPr>
    </w:lvl>
  </w:abstractNum>
  <w:num w:numId="1" w16cid:durableId="56985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8A"/>
    <w:rsid w:val="00002708"/>
    <w:rsid w:val="00014224"/>
    <w:rsid w:val="00014235"/>
    <w:rsid w:val="0003644A"/>
    <w:rsid w:val="0005512A"/>
    <w:rsid w:val="00073887"/>
    <w:rsid w:val="00097C9E"/>
    <w:rsid w:val="000D0688"/>
    <w:rsid w:val="000D0F1A"/>
    <w:rsid w:val="000D2338"/>
    <w:rsid w:val="000D3773"/>
    <w:rsid w:val="000E0C88"/>
    <w:rsid w:val="000E3D47"/>
    <w:rsid w:val="000F0DD3"/>
    <w:rsid w:val="00124CBC"/>
    <w:rsid w:val="001275B7"/>
    <w:rsid w:val="001432E1"/>
    <w:rsid w:val="001545A3"/>
    <w:rsid w:val="001653E2"/>
    <w:rsid w:val="001A1DBD"/>
    <w:rsid w:val="001A4282"/>
    <w:rsid w:val="001C235F"/>
    <w:rsid w:val="001C4380"/>
    <w:rsid w:val="001F129C"/>
    <w:rsid w:val="001F203D"/>
    <w:rsid w:val="00200A75"/>
    <w:rsid w:val="002126FB"/>
    <w:rsid w:val="00244DA2"/>
    <w:rsid w:val="002524BB"/>
    <w:rsid w:val="002610DA"/>
    <w:rsid w:val="00266ECF"/>
    <w:rsid w:val="00283179"/>
    <w:rsid w:val="00292878"/>
    <w:rsid w:val="002978F2"/>
    <w:rsid w:val="00297C5F"/>
    <w:rsid w:val="002B291C"/>
    <w:rsid w:val="002C61B9"/>
    <w:rsid w:val="002E20AB"/>
    <w:rsid w:val="002E5ED2"/>
    <w:rsid w:val="002F2855"/>
    <w:rsid w:val="002F3799"/>
    <w:rsid w:val="002F43F2"/>
    <w:rsid w:val="00353712"/>
    <w:rsid w:val="00360928"/>
    <w:rsid w:val="00361BF4"/>
    <w:rsid w:val="0036515C"/>
    <w:rsid w:val="003763C3"/>
    <w:rsid w:val="00390B64"/>
    <w:rsid w:val="003A66F7"/>
    <w:rsid w:val="003B7B6A"/>
    <w:rsid w:val="003D155C"/>
    <w:rsid w:val="003D3733"/>
    <w:rsid w:val="003F0236"/>
    <w:rsid w:val="003F2AA9"/>
    <w:rsid w:val="00410920"/>
    <w:rsid w:val="00416D97"/>
    <w:rsid w:val="00442290"/>
    <w:rsid w:val="00473A7B"/>
    <w:rsid w:val="004B3BE5"/>
    <w:rsid w:val="004B3F32"/>
    <w:rsid w:val="004D6129"/>
    <w:rsid w:val="004D6806"/>
    <w:rsid w:val="004D681D"/>
    <w:rsid w:val="00507743"/>
    <w:rsid w:val="00520AAA"/>
    <w:rsid w:val="00526716"/>
    <w:rsid w:val="0053224D"/>
    <w:rsid w:val="00553B80"/>
    <w:rsid w:val="0055788A"/>
    <w:rsid w:val="005645D7"/>
    <w:rsid w:val="00573028"/>
    <w:rsid w:val="00574EFD"/>
    <w:rsid w:val="0058531A"/>
    <w:rsid w:val="005A72C5"/>
    <w:rsid w:val="005D3646"/>
    <w:rsid w:val="005D67A3"/>
    <w:rsid w:val="005F705F"/>
    <w:rsid w:val="00623634"/>
    <w:rsid w:val="00632CEE"/>
    <w:rsid w:val="00635EAF"/>
    <w:rsid w:val="00654220"/>
    <w:rsid w:val="00663E32"/>
    <w:rsid w:val="00667A5A"/>
    <w:rsid w:val="0067731C"/>
    <w:rsid w:val="00684A0C"/>
    <w:rsid w:val="006A01BD"/>
    <w:rsid w:val="006B3B65"/>
    <w:rsid w:val="006B4BCB"/>
    <w:rsid w:val="006B508E"/>
    <w:rsid w:val="006C2B09"/>
    <w:rsid w:val="006C44B5"/>
    <w:rsid w:val="006D0051"/>
    <w:rsid w:val="006D1CE4"/>
    <w:rsid w:val="006E03E4"/>
    <w:rsid w:val="006F1253"/>
    <w:rsid w:val="00711B85"/>
    <w:rsid w:val="00733B97"/>
    <w:rsid w:val="0074572F"/>
    <w:rsid w:val="00750DBC"/>
    <w:rsid w:val="007530F6"/>
    <w:rsid w:val="00767CA0"/>
    <w:rsid w:val="007751DE"/>
    <w:rsid w:val="00781221"/>
    <w:rsid w:val="007833B2"/>
    <w:rsid w:val="00787AC8"/>
    <w:rsid w:val="0079743B"/>
    <w:rsid w:val="007A19F1"/>
    <w:rsid w:val="007C1438"/>
    <w:rsid w:val="007F756D"/>
    <w:rsid w:val="00823299"/>
    <w:rsid w:val="00846F5A"/>
    <w:rsid w:val="0085168F"/>
    <w:rsid w:val="00860E46"/>
    <w:rsid w:val="00863A2A"/>
    <w:rsid w:val="0088098B"/>
    <w:rsid w:val="0088779E"/>
    <w:rsid w:val="00890345"/>
    <w:rsid w:val="00893695"/>
    <w:rsid w:val="0089480D"/>
    <w:rsid w:val="008A0D8D"/>
    <w:rsid w:val="008E5684"/>
    <w:rsid w:val="008F03BC"/>
    <w:rsid w:val="008F219D"/>
    <w:rsid w:val="00900E02"/>
    <w:rsid w:val="00920250"/>
    <w:rsid w:val="00933BE9"/>
    <w:rsid w:val="0093610A"/>
    <w:rsid w:val="00963FAF"/>
    <w:rsid w:val="009672B2"/>
    <w:rsid w:val="00974156"/>
    <w:rsid w:val="009806A8"/>
    <w:rsid w:val="00995AB9"/>
    <w:rsid w:val="009E2470"/>
    <w:rsid w:val="009E7B39"/>
    <w:rsid w:val="009F38EE"/>
    <w:rsid w:val="00A06B18"/>
    <w:rsid w:val="00A342C2"/>
    <w:rsid w:val="00A447E3"/>
    <w:rsid w:val="00A61D09"/>
    <w:rsid w:val="00AA3124"/>
    <w:rsid w:val="00B0679E"/>
    <w:rsid w:val="00B31ED3"/>
    <w:rsid w:val="00B34131"/>
    <w:rsid w:val="00B3685F"/>
    <w:rsid w:val="00B4286F"/>
    <w:rsid w:val="00B51D84"/>
    <w:rsid w:val="00B753F7"/>
    <w:rsid w:val="00B866A5"/>
    <w:rsid w:val="00B93AD5"/>
    <w:rsid w:val="00BB4285"/>
    <w:rsid w:val="00BD0644"/>
    <w:rsid w:val="00BD1C6C"/>
    <w:rsid w:val="00C03464"/>
    <w:rsid w:val="00C05F1F"/>
    <w:rsid w:val="00C06E74"/>
    <w:rsid w:val="00C17FE8"/>
    <w:rsid w:val="00C20930"/>
    <w:rsid w:val="00C50B9E"/>
    <w:rsid w:val="00C81DF2"/>
    <w:rsid w:val="00C8572A"/>
    <w:rsid w:val="00CB29A6"/>
    <w:rsid w:val="00CF1F9B"/>
    <w:rsid w:val="00D11FB3"/>
    <w:rsid w:val="00D2261F"/>
    <w:rsid w:val="00D23AC4"/>
    <w:rsid w:val="00D36F54"/>
    <w:rsid w:val="00D42685"/>
    <w:rsid w:val="00D51B88"/>
    <w:rsid w:val="00D51D6F"/>
    <w:rsid w:val="00D60F3D"/>
    <w:rsid w:val="00D64240"/>
    <w:rsid w:val="00D7616D"/>
    <w:rsid w:val="00D9529B"/>
    <w:rsid w:val="00DD1340"/>
    <w:rsid w:val="00DD5349"/>
    <w:rsid w:val="00E11323"/>
    <w:rsid w:val="00E22883"/>
    <w:rsid w:val="00E22E6C"/>
    <w:rsid w:val="00E37592"/>
    <w:rsid w:val="00E67D4D"/>
    <w:rsid w:val="00E90F88"/>
    <w:rsid w:val="00E91529"/>
    <w:rsid w:val="00E960A1"/>
    <w:rsid w:val="00EA0946"/>
    <w:rsid w:val="00EA39CE"/>
    <w:rsid w:val="00EA66B6"/>
    <w:rsid w:val="00EC009F"/>
    <w:rsid w:val="00EC6C6C"/>
    <w:rsid w:val="00ED3CD2"/>
    <w:rsid w:val="00EF007F"/>
    <w:rsid w:val="00F31559"/>
    <w:rsid w:val="00F44236"/>
    <w:rsid w:val="00F50D5B"/>
    <w:rsid w:val="00F553F9"/>
    <w:rsid w:val="00F67BE9"/>
    <w:rsid w:val="00F71896"/>
    <w:rsid w:val="00F86F4B"/>
    <w:rsid w:val="00FA34E3"/>
    <w:rsid w:val="00FA6D09"/>
    <w:rsid w:val="00FC4683"/>
    <w:rsid w:val="00FD1DE0"/>
    <w:rsid w:val="00FD564F"/>
    <w:rsid w:val="00FF216E"/>
    <w:rsid w:val="00FF4E6B"/>
    <w:rsid w:val="00FF7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ecimalSymbol w:val="."/>
  <w:listSeparator w:val=","/>
  <w14:docId w14:val="6EAB8712"/>
  <w15:docId w15:val="{CEE909F1-8317-4B80-9014-18D340F1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32"/>
  </w:style>
  <w:style w:type="paragraph" w:styleId="Heading2">
    <w:name w:val="heading 2"/>
    <w:basedOn w:val="Normal"/>
    <w:next w:val="Normal"/>
    <w:link w:val="Heading2Char"/>
    <w:uiPriority w:val="9"/>
    <w:unhideWhenUsed/>
    <w:qFormat/>
    <w:rsid w:val="00781221"/>
    <w:pPr>
      <w:keepNext/>
      <w:keepLines/>
      <w:spacing w:before="40" w:after="0"/>
      <w:outlineLvl w:val="1"/>
    </w:pPr>
    <w:rPr>
      <w:rFonts w:asciiTheme="majorHAnsi" w:eastAsiaTheme="majorEastAsia" w:hAnsiTheme="majorHAnsi" w:cstheme="majorBidi"/>
      <w:color w:val="365F91" w:themeColor="accent1" w:themeShade="BF"/>
      <w:sz w:val="26"/>
      <w:szCs w:val="26"/>
      <w:lang w:val="en-CA" w:eastAsia="en-CA"/>
    </w:rPr>
  </w:style>
  <w:style w:type="paragraph" w:styleId="Heading3">
    <w:name w:val="heading 3"/>
    <w:basedOn w:val="Normal"/>
    <w:next w:val="Normal"/>
    <w:link w:val="Heading3Char"/>
    <w:uiPriority w:val="9"/>
    <w:semiHidden/>
    <w:unhideWhenUsed/>
    <w:qFormat/>
    <w:rsid w:val="00635E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78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788A"/>
    <w:rPr>
      <w:color w:val="0000FF"/>
      <w:u w:val="single"/>
    </w:rPr>
  </w:style>
  <w:style w:type="character" w:styleId="Strong">
    <w:name w:val="Strong"/>
    <w:basedOn w:val="DefaultParagraphFont"/>
    <w:uiPriority w:val="22"/>
    <w:qFormat/>
    <w:rsid w:val="0055788A"/>
    <w:rPr>
      <w:b/>
      <w:bCs/>
    </w:rPr>
  </w:style>
  <w:style w:type="paragraph" w:customStyle="1" w:styleId="txtcompetitionfooter">
    <w:name w:val="txtcompetitionfooter"/>
    <w:basedOn w:val="Normal"/>
    <w:rsid w:val="005578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7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88A"/>
    <w:rPr>
      <w:rFonts w:ascii="Tahoma" w:hAnsi="Tahoma" w:cs="Tahoma"/>
      <w:sz w:val="16"/>
      <w:szCs w:val="16"/>
    </w:rPr>
  </w:style>
  <w:style w:type="paragraph" w:styleId="Header">
    <w:name w:val="header"/>
    <w:basedOn w:val="Normal"/>
    <w:link w:val="HeaderChar"/>
    <w:uiPriority w:val="99"/>
    <w:unhideWhenUsed/>
    <w:rsid w:val="0012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BC"/>
  </w:style>
  <w:style w:type="paragraph" w:styleId="Footer">
    <w:name w:val="footer"/>
    <w:basedOn w:val="Normal"/>
    <w:link w:val="FooterChar"/>
    <w:uiPriority w:val="99"/>
    <w:unhideWhenUsed/>
    <w:rsid w:val="0012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CBC"/>
  </w:style>
  <w:style w:type="paragraph" w:customStyle="1" w:styleId="Default">
    <w:name w:val="Default"/>
    <w:rsid w:val="00781221"/>
    <w:pPr>
      <w:autoSpaceDE w:val="0"/>
      <w:autoSpaceDN w:val="0"/>
      <w:adjustRightInd w:val="0"/>
      <w:spacing w:after="0" w:line="240" w:lineRule="auto"/>
    </w:pPr>
    <w:rPr>
      <w:rFonts w:eastAsia="Calibri"/>
      <w:color w:val="000000"/>
      <w:sz w:val="24"/>
      <w:szCs w:val="24"/>
      <w:lang w:val="en-CA"/>
    </w:rPr>
  </w:style>
  <w:style w:type="character" w:styleId="UnresolvedMention">
    <w:name w:val="Unresolved Mention"/>
    <w:basedOn w:val="DefaultParagraphFont"/>
    <w:uiPriority w:val="99"/>
    <w:semiHidden/>
    <w:unhideWhenUsed/>
    <w:rsid w:val="00781221"/>
    <w:rPr>
      <w:color w:val="605E5C"/>
      <w:shd w:val="clear" w:color="auto" w:fill="E1DFDD"/>
    </w:rPr>
  </w:style>
  <w:style w:type="character" w:customStyle="1" w:styleId="Heading2Char">
    <w:name w:val="Heading 2 Char"/>
    <w:basedOn w:val="DefaultParagraphFont"/>
    <w:link w:val="Heading2"/>
    <w:uiPriority w:val="9"/>
    <w:rsid w:val="00781221"/>
    <w:rPr>
      <w:rFonts w:asciiTheme="majorHAnsi" w:eastAsiaTheme="majorEastAsia" w:hAnsiTheme="majorHAnsi" w:cstheme="majorBidi"/>
      <w:color w:val="365F91" w:themeColor="accent1" w:themeShade="BF"/>
      <w:sz w:val="26"/>
      <w:szCs w:val="26"/>
      <w:lang w:val="en-CA" w:eastAsia="en-CA"/>
    </w:rPr>
  </w:style>
  <w:style w:type="character" w:customStyle="1" w:styleId="Heading3Char">
    <w:name w:val="Heading 3 Char"/>
    <w:basedOn w:val="DefaultParagraphFont"/>
    <w:link w:val="Heading3"/>
    <w:uiPriority w:val="9"/>
    <w:semiHidden/>
    <w:rsid w:val="00635EAF"/>
    <w:rPr>
      <w:rFonts w:asciiTheme="majorHAnsi" w:eastAsiaTheme="majorEastAsia" w:hAnsiTheme="majorHAnsi" w:cstheme="majorBidi"/>
      <w:color w:val="243F60" w:themeColor="accent1" w:themeShade="7F"/>
      <w:sz w:val="24"/>
      <w:szCs w:val="24"/>
    </w:rPr>
  </w:style>
  <w:style w:type="paragraph" w:styleId="ListBullet">
    <w:name w:val="List Bullet"/>
    <w:basedOn w:val="Normal"/>
    <w:uiPriority w:val="99"/>
    <w:semiHidden/>
    <w:unhideWhenUsed/>
    <w:rsid w:val="0085168F"/>
    <w:pPr>
      <w:numPr>
        <w:numId w:val="1"/>
      </w:numPr>
      <w:contextualSpacing/>
    </w:pPr>
  </w:style>
  <w:style w:type="character" w:styleId="CommentReference">
    <w:name w:val="annotation reference"/>
    <w:basedOn w:val="DefaultParagraphFont"/>
    <w:uiPriority w:val="99"/>
    <w:semiHidden/>
    <w:unhideWhenUsed/>
    <w:rsid w:val="00CB29A6"/>
    <w:rPr>
      <w:sz w:val="16"/>
      <w:szCs w:val="16"/>
    </w:rPr>
  </w:style>
  <w:style w:type="paragraph" w:styleId="CommentText">
    <w:name w:val="annotation text"/>
    <w:basedOn w:val="Normal"/>
    <w:link w:val="CommentTextChar"/>
    <w:uiPriority w:val="99"/>
    <w:unhideWhenUsed/>
    <w:rsid w:val="00CB29A6"/>
    <w:pPr>
      <w:spacing w:line="240" w:lineRule="auto"/>
    </w:pPr>
    <w:rPr>
      <w:sz w:val="20"/>
      <w:szCs w:val="20"/>
    </w:rPr>
  </w:style>
  <w:style w:type="character" w:customStyle="1" w:styleId="CommentTextChar">
    <w:name w:val="Comment Text Char"/>
    <w:basedOn w:val="DefaultParagraphFont"/>
    <w:link w:val="CommentText"/>
    <w:uiPriority w:val="99"/>
    <w:rsid w:val="00CB29A6"/>
    <w:rPr>
      <w:sz w:val="20"/>
      <w:szCs w:val="20"/>
    </w:rPr>
  </w:style>
  <w:style w:type="paragraph" w:styleId="CommentSubject">
    <w:name w:val="annotation subject"/>
    <w:basedOn w:val="CommentText"/>
    <w:next w:val="CommentText"/>
    <w:link w:val="CommentSubjectChar"/>
    <w:uiPriority w:val="99"/>
    <w:semiHidden/>
    <w:unhideWhenUsed/>
    <w:rsid w:val="00CB29A6"/>
    <w:rPr>
      <w:b/>
      <w:bCs/>
    </w:rPr>
  </w:style>
  <w:style w:type="character" w:customStyle="1" w:styleId="CommentSubjectChar">
    <w:name w:val="Comment Subject Char"/>
    <w:basedOn w:val="CommentTextChar"/>
    <w:link w:val="CommentSubject"/>
    <w:uiPriority w:val="99"/>
    <w:semiHidden/>
    <w:rsid w:val="00CB29A6"/>
    <w:rPr>
      <w:b/>
      <w:bCs/>
      <w:sz w:val="20"/>
      <w:szCs w:val="20"/>
    </w:rPr>
  </w:style>
  <w:style w:type="paragraph" w:styleId="Revision">
    <w:name w:val="Revision"/>
    <w:hidden/>
    <w:uiPriority w:val="99"/>
    <w:semiHidden/>
    <w:rsid w:val="00CB29A6"/>
    <w:pPr>
      <w:spacing w:after="0" w:line="240" w:lineRule="auto"/>
    </w:pPr>
  </w:style>
  <w:style w:type="character" w:styleId="FollowedHyperlink">
    <w:name w:val="FollowedHyperlink"/>
    <w:basedOn w:val="DefaultParagraphFont"/>
    <w:uiPriority w:val="99"/>
    <w:semiHidden/>
    <w:unhideWhenUsed/>
    <w:rsid w:val="00F31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229991">
      <w:bodyDiv w:val="1"/>
      <w:marLeft w:val="0"/>
      <w:marRight w:val="0"/>
      <w:marTop w:val="0"/>
      <w:marBottom w:val="0"/>
      <w:divBdr>
        <w:top w:val="none" w:sz="0" w:space="0" w:color="auto"/>
        <w:left w:val="none" w:sz="0" w:space="0" w:color="auto"/>
        <w:bottom w:val="none" w:sz="0" w:space="0" w:color="auto"/>
        <w:right w:val="none" w:sz="0" w:space="0" w:color="auto"/>
      </w:divBdr>
    </w:div>
    <w:div w:id="443311209">
      <w:bodyDiv w:val="1"/>
      <w:marLeft w:val="0"/>
      <w:marRight w:val="0"/>
      <w:marTop w:val="0"/>
      <w:marBottom w:val="0"/>
      <w:divBdr>
        <w:top w:val="none" w:sz="0" w:space="0" w:color="auto"/>
        <w:left w:val="none" w:sz="0" w:space="0" w:color="auto"/>
        <w:bottom w:val="none" w:sz="0" w:space="0" w:color="auto"/>
        <w:right w:val="none" w:sz="0" w:space="0" w:color="auto"/>
      </w:divBdr>
      <w:divsChild>
        <w:div w:id="437454924">
          <w:marLeft w:val="0"/>
          <w:marRight w:val="0"/>
          <w:marTop w:val="0"/>
          <w:marBottom w:val="0"/>
          <w:divBdr>
            <w:top w:val="none" w:sz="0" w:space="0" w:color="auto"/>
            <w:left w:val="none" w:sz="0" w:space="0" w:color="auto"/>
            <w:bottom w:val="none" w:sz="0" w:space="0" w:color="auto"/>
            <w:right w:val="none" w:sz="0" w:space="0" w:color="auto"/>
          </w:divBdr>
          <w:divsChild>
            <w:div w:id="2084713723">
              <w:marLeft w:val="765"/>
              <w:marRight w:val="0"/>
              <w:marTop w:val="0"/>
              <w:marBottom w:val="0"/>
              <w:divBdr>
                <w:top w:val="none" w:sz="0" w:space="0" w:color="auto"/>
                <w:left w:val="none" w:sz="0" w:space="0" w:color="auto"/>
                <w:bottom w:val="none" w:sz="0" w:space="0" w:color="auto"/>
                <w:right w:val="none" w:sz="0" w:space="0" w:color="auto"/>
              </w:divBdr>
              <w:divsChild>
                <w:div w:id="2091268960">
                  <w:marLeft w:val="0"/>
                  <w:marRight w:val="0"/>
                  <w:marTop w:val="0"/>
                  <w:marBottom w:val="0"/>
                  <w:divBdr>
                    <w:top w:val="none" w:sz="0" w:space="0" w:color="auto"/>
                    <w:left w:val="none" w:sz="0" w:space="0" w:color="auto"/>
                    <w:bottom w:val="none" w:sz="0" w:space="0" w:color="auto"/>
                    <w:right w:val="none" w:sz="0" w:space="0" w:color="auto"/>
                  </w:divBdr>
                  <w:divsChild>
                    <w:div w:id="1371416175">
                      <w:marLeft w:val="0"/>
                      <w:marRight w:val="0"/>
                      <w:marTop w:val="0"/>
                      <w:marBottom w:val="0"/>
                      <w:divBdr>
                        <w:top w:val="none" w:sz="0" w:space="3" w:color="auto"/>
                        <w:left w:val="none" w:sz="0" w:space="2" w:color="auto"/>
                        <w:bottom w:val="none" w:sz="0" w:space="3" w:color="auto"/>
                        <w:right w:val="none" w:sz="0" w:space="2" w:color="auto"/>
                      </w:divBdr>
                    </w:div>
                  </w:divsChild>
                </w:div>
              </w:divsChild>
            </w:div>
          </w:divsChild>
        </w:div>
      </w:divsChild>
    </w:div>
    <w:div w:id="742145980">
      <w:bodyDiv w:val="1"/>
      <w:marLeft w:val="0"/>
      <w:marRight w:val="0"/>
      <w:marTop w:val="0"/>
      <w:marBottom w:val="0"/>
      <w:divBdr>
        <w:top w:val="none" w:sz="0" w:space="0" w:color="auto"/>
        <w:left w:val="none" w:sz="0" w:space="0" w:color="auto"/>
        <w:bottom w:val="none" w:sz="0" w:space="0" w:color="auto"/>
        <w:right w:val="none" w:sz="0" w:space="0" w:color="auto"/>
      </w:divBdr>
      <w:divsChild>
        <w:div w:id="1289971267">
          <w:marLeft w:val="0"/>
          <w:marRight w:val="0"/>
          <w:marTop w:val="0"/>
          <w:marBottom w:val="0"/>
          <w:divBdr>
            <w:top w:val="none" w:sz="0" w:space="0" w:color="auto"/>
            <w:left w:val="none" w:sz="0" w:space="0" w:color="auto"/>
            <w:bottom w:val="none" w:sz="0" w:space="0" w:color="auto"/>
            <w:right w:val="none" w:sz="0" w:space="0" w:color="auto"/>
          </w:divBdr>
          <w:divsChild>
            <w:div w:id="75245039">
              <w:marLeft w:val="0"/>
              <w:marRight w:val="0"/>
              <w:marTop w:val="0"/>
              <w:marBottom w:val="0"/>
              <w:divBdr>
                <w:top w:val="none" w:sz="0" w:space="0" w:color="auto"/>
                <w:left w:val="none" w:sz="0" w:space="0" w:color="auto"/>
                <w:bottom w:val="none" w:sz="0" w:space="0" w:color="auto"/>
                <w:right w:val="none" w:sz="0" w:space="0" w:color="auto"/>
              </w:divBdr>
              <w:divsChild>
                <w:div w:id="1766458929">
                  <w:marLeft w:val="0"/>
                  <w:marRight w:val="0"/>
                  <w:marTop w:val="0"/>
                  <w:marBottom w:val="0"/>
                  <w:divBdr>
                    <w:top w:val="none" w:sz="0" w:space="0" w:color="auto"/>
                    <w:left w:val="none" w:sz="0" w:space="0" w:color="auto"/>
                    <w:bottom w:val="none" w:sz="0" w:space="0" w:color="auto"/>
                    <w:right w:val="none" w:sz="0" w:space="0" w:color="auto"/>
                  </w:divBdr>
                  <w:divsChild>
                    <w:div w:id="396365267">
                      <w:marLeft w:val="0"/>
                      <w:marRight w:val="0"/>
                      <w:marTop w:val="0"/>
                      <w:marBottom w:val="0"/>
                      <w:divBdr>
                        <w:top w:val="none" w:sz="0" w:space="0" w:color="auto"/>
                        <w:left w:val="none" w:sz="0" w:space="0" w:color="auto"/>
                        <w:bottom w:val="none" w:sz="0" w:space="0" w:color="auto"/>
                        <w:right w:val="none" w:sz="0" w:space="0" w:color="auto"/>
                      </w:divBdr>
                      <w:divsChild>
                        <w:div w:id="17700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140272">
      <w:bodyDiv w:val="1"/>
      <w:marLeft w:val="0"/>
      <w:marRight w:val="0"/>
      <w:marTop w:val="0"/>
      <w:marBottom w:val="0"/>
      <w:divBdr>
        <w:top w:val="none" w:sz="0" w:space="0" w:color="auto"/>
        <w:left w:val="none" w:sz="0" w:space="0" w:color="auto"/>
        <w:bottom w:val="none" w:sz="0" w:space="0" w:color="auto"/>
        <w:right w:val="none" w:sz="0" w:space="0" w:color="auto"/>
      </w:divBdr>
    </w:div>
    <w:div w:id="919027429">
      <w:bodyDiv w:val="1"/>
      <w:marLeft w:val="0"/>
      <w:marRight w:val="0"/>
      <w:marTop w:val="0"/>
      <w:marBottom w:val="0"/>
      <w:divBdr>
        <w:top w:val="none" w:sz="0" w:space="0" w:color="auto"/>
        <w:left w:val="none" w:sz="0" w:space="0" w:color="auto"/>
        <w:bottom w:val="none" w:sz="0" w:space="0" w:color="auto"/>
        <w:right w:val="none" w:sz="0" w:space="0" w:color="auto"/>
      </w:divBdr>
    </w:div>
    <w:div w:id="1201086000">
      <w:bodyDiv w:val="1"/>
      <w:marLeft w:val="0"/>
      <w:marRight w:val="0"/>
      <w:marTop w:val="0"/>
      <w:marBottom w:val="0"/>
      <w:divBdr>
        <w:top w:val="none" w:sz="0" w:space="0" w:color="auto"/>
        <w:left w:val="none" w:sz="0" w:space="0" w:color="auto"/>
        <w:bottom w:val="none" w:sz="0" w:space="0" w:color="auto"/>
        <w:right w:val="none" w:sz="0" w:space="0" w:color="auto"/>
      </w:divBdr>
      <w:divsChild>
        <w:div w:id="936864608">
          <w:marLeft w:val="0"/>
          <w:marRight w:val="0"/>
          <w:marTop w:val="0"/>
          <w:marBottom w:val="0"/>
          <w:divBdr>
            <w:top w:val="none" w:sz="0" w:space="0" w:color="auto"/>
            <w:left w:val="none" w:sz="0" w:space="0" w:color="auto"/>
            <w:bottom w:val="none" w:sz="0" w:space="0" w:color="auto"/>
            <w:right w:val="none" w:sz="0" w:space="0" w:color="auto"/>
          </w:divBdr>
        </w:div>
        <w:div w:id="1614362229">
          <w:marLeft w:val="0"/>
          <w:marRight w:val="0"/>
          <w:marTop w:val="0"/>
          <w:marBottom w:val="0"/>
          <w:divBdr>
            <w:top w:val="none" w:sz="0" w:space="0" w:color="auto"/>
            <w:left w:val="none" w:sz="0" w:space="0" w:color="auto"/>
            <w:bottom w:val="none" w:sz="0" w:space="0" w:color="auto"/>
            <w:right w:val="none" w:sz="0" w:space="0" w:color="auto"/>
          </w:divBdr>
        </w:div>
        <w:div w:id="814637505">
          <w:marLeft w:val="0"/>
          <w:marRight w:val="0"/>
          <w:marTop w:val="0"/>
          <w:marBottom w:val="0"/>
          <w:divBdr>
            <w:top w:val="none" w:sz="0" w:space="0" w:color="auto"/>
            <w:left w:val="none" w:sz="0" w:space="0" w:color="auto"/>
            <w:bottom w:val="none" w:sz="0" w:space="0" w:color="auto"/>
            <w:right w:val="none" w:sz="0" w:space="0" w:color="auto"/>
          </w:divBdr>
        </w:div>
      </w:divsChild>
    </w:div>
    <w:div w:id="1302540434">
      <w:bodyDiv w:val="1"/>
      <w:marLeft w:val="0"/>
      <w:marRight w:val="0"/>
      <w:marTop w:val="0"/>
      <w:marBottom w:val="0"/>
      <w:divBdr>
        <w:top w:val="none" w:sz="0" w:space="0" w:color="auto"/>
        <w:left w:val="none" w:sz="0" w:space="0" w:color="auto"/>
        <w:bottom w:val="none" w:sz="0" w:space="0" w:color="auto"/>
        <w:right w:val="none" w:sz="0" w:space="0" w:color="auto"/>
      </w:divBdr>
    </w:div>
    <w:div w:id="1499468211">
      <w:bodyDiv w:val="1"/>
      <w:marLeft w:val="0"/>
      <w:marRight w:val="0"/>
      <w:marTop w:val="0"/>
      <w:marBottom w:val="0"/>
      <w:divBdr>
        <w:top w:val="none" w:sz="0" w:space="0" w:color="auto"/>
        <w:left w:val="none" w:sz="0" w:space="0" w:color="auto"/>
        <w:bottom w:val="none" w:sz="0" w:space="0" w:color="auto"/>
        <w:right w:val="none" w:sz="0" w:space="0" w:color="auto"/>
      </w:divBdr>
      <w:divsChild>
        <w:div w:id="1271934588">
          <w:marLeft w:val="0"/>
          <w:marRight w:val="0"/>
          <w:marTop w:val="0"/>
          <w:marBottom w:val="150"/>
          <w:divBdr>
            <w:top w:val="none" w:sz="0" w:space="0" w:color="auto"/>
            <w:left w:val="none" w:sz="0" w:space="0" w:color="auto"/>
            <w:bottom w:val="none" w:sz="0" w:space="0" w:color="auto"/>
            <w:right w:val="none" w:sz="0" w:space="0" w:color="auto"/>
          </w:divBdr>
        </w:div>
        <w:div w:id="1771661014">
          <w:marLeft w:val="0"/>
          <w:marRight w:val="0"/>
          <w:marTop w:val="0"/>
          <w:marBottom w:val="0"/>
          <w:divBdr>
            <w:top w:val="none" w:sz="0" w:space="0" w:color="auto"/>
            <w:left w:val="none" w:sz="0" w:space="0" w:color="auto"/>
            <w:bottom w:val="none" w:sz="0" w:space="0" w:color="auto"/>
            <w:right w:val="none" w:sz="0" w:space="0" w:color="auto"/>
          </w:divBdr>
        </w:div>
      </w:divsChild>
    </w:div>
    <w:div w:id="1561406319">
      <w:bodyDiv w:val="1"/>
      <w:marLeft w:val="0"/>
      <w:marRight w:val="0"/>
      <w:marTop w:val="0"/>
      <w:marBottom w:val="0"/>
      <w:divBdr>
        <w:top w:val="none" w:sz="0" w:space="0" w:color="auto"/>
        <w:left w:val="none" w:sz="0" w:space="0" w:color="auto"/>
        <w:bottom w:val="none" w:sz="0" w:space="0" w:color="auto"/>
        <w:right w:val="none" w:sz="0" w:space="0" w:color="auto"/>
      </w:divBdr>
      <w:divsChild>
        <w:div w:id="1785734346">
          <w:marLeft w:val="0"/>
          <w:marRight w:val="0"/>
          <w:marTop w:val="0"/>
          <w:marBottom w:val="0"/>
          <w:divBdr>
            <w:top w:val="none" w:sz="0" w:space="0" w:color="auto"/>
            <w:left w:val="none" w:sz="0" w:space="0" w:color="auto"/>
            <w:bottom w:val="none" w:sz="0" w:space="0" w:color="auto"/>
            <w:right w:val="none" w:sz="0" w:space="0" w:color="auto"/>
          </w:divBdr>
          <w:divsChild>
            <w:div w:id="1901133983">
              <w:marLeft w:val="0"/>
              <w:marRight w:val="0"/>
              <w:marTop w:val="0"/>
              <w:marBottom w:val="0"/>
              <w:divBdr>
                <w:top w:val="none" w:sz="0" w:space="0" w:color="auto"/>
                <w:left w:val="none" w:sz="0" w:space="0" w:color="auto"/>
                <w:bottom w:val="none" w:sz="0" w:space="0" w:color="auto"/>
                <w:right w:val="none" w:sz="0" w:space="0" w:color="auto"/>
              </w:divBdr>
              <w:divsChild>
                <w:div w:id="1475558330">
                  <w:marLeft w:val="0"/>
                  <w:marRight w:val="0"/>
                  <w:marTop w:val="0"/>
                  <w:marBottom w:val="0"/>
                  <w:divBdr>
                    <w:top w:val="none" w:sz="0" w:space="0" w:color="auto"/>
                    <w:left w:val="none" w:sz="0" w:space="0" w:color="auto"/>
                    <w:bottom w:val="none" w:sz="0" w:space="0" w:color="auto"/>
                    <w:right w:val="none" w:sz="0" w:space="0" w:color="auto"/>
                  </w:divBdr>
                  <w:divsChild>
                    <w:div w:id="631905568">
                      <w:marLeft w:val="0"/>
                      <w:marRight w:val="0"/>
                      <w:marTop w:val="0"/>
                      <w:marBottom w:val="0"/>
                      <w:divBdr>
                        <w:top w:val="none" w:sz="0" w:space="0" w:color="auto"/>
                        <w:left w:val="none" w:sz="0" w:space="0" w:color="auto"/>
                        <w:bottom w:val="none" w:sz="0" w:space="0" w:color="auto"/>
                        <w:right w:val="none" w:sz="0" w:space="0" w:color="auto"/>
                      </w:divBdr>
                      <w:divsChild>
                        <w:div w:id="1050878951">
                          <w:marLeft w:val="0"/>
                          <w:marRight w:val="0"/>
                          <w:marTop w:val="0"/>
                          <w:marBottom w:val="0"/>
                          <w:divBdr>
                            <w:top w:val="none" w:sz="0" w:space="0" w:color="auto"/>
                            <w:left w:val="none" w:sz="0" w:space="0" w:color="auto"/>
                            <w:bottom w:val="none" w:sz="0" w:space="0" w:color="auto"/>
                            <w:right w:val="none" w:sz="0" w:space="0" w:color="auto"/>
                          </w:divBdr>
                        </w:div>
                        <w:div w:id="15072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5302">
      <w:bodyDiv w:val="1"/>
      <w:marLeft w:val="0"/>
      <w:marRight w:val="0"/>
      <w:marTop w:val="0"/>
      <w:marBottom w:val="0"/>
      <w:divBdr>
        <w:top w:val="none" w:sz="0" w:space="0" w:color="auto"/>
        <w:left w:val="none" w:sz="0" w:space="0" w:color="auto"/>
        <w:bottom w:val="none" w:sz="0" w:space="0" w:color="auto"/>
        <w:right w:val="none" w:sz="0" w:space="0" w:color="auto"/>
      </w:divBdr>
    </w:div>
    <w:div w:id="2090497045">
      <w:bodyDiv w:val="1"/>
      <w:marLeft w:val="0"/>
      <w:marRight w:val="0"/>
      <w:marTop w:val="0"/>
      <w:marBottom w:val="0"/>
      <w:divBdr>
        <w:top w:val="none" w:sz="0" w:space="0" w:color="auto"/>
        <w:left w:val="none" w:sz="0" w:space="0" w:color="auto"/>
        <w:bottom w:val="none" w:sz="0" w:space="0" w:color="auto"/>
        <w:right w:val="none" w:sz="0" w:space="0" w:color="auto"/>
      </w:divBdr>
      <w:divsChild>
        <w:div w:id="1060979306">
          <w:marLeft w:val="0"/>
          <w:marRight w:val="0"/>
          <w:marTop w:val="0"/>
          <w:marBottom w:val="0"/>
          <w:divBdr>
            <w:top w:val="none" w:sz="0" w:space="0" w:color="auto"/>
            <w:left w:val="none" w:sz="0" w:space="0" w:color="auto"/>
            <w:bottom w:val="none" w:sz="0" w:space="0" w:color="auto"/>
            <w:right w:val="none" w:sz="0" w:space="0" w:color="auto"/>
          </w:divBdr>
        </w:div>
        <w:div w:id="1729495536">
          <w:marLeft w:val="0"/>
          <w:marRight w:val="0"/>
          <w:marTop w:val="0"/>
          <w:marBottom w:val="0"/>
          <w:divBdr>
            <w:top w:val="none" w:sz="0" w:space="0" w:color="auto"/>
            <w:left w:val="none" w:sz="0" w:space="0" w:color="auto"/>
            <w:bottom w:val="none" w:sz="0" w:space="0" w:color="auto"/>
            <w:right w:val="none" w:sz="0" w:space="0" w:color="auto"/>
          </w:divBdr>
        </w:div>
        <w:div w:id="161220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15.c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Dean@OdgersBerndts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Dean@OdgersBerndtson.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reers.odgersberndtson.com/en-ca/job/30165/" TargetMode="External"/><Relationship Id="rId4" Type="http://schemas.openxmlformats.org/officeDocument/2006/relationships/settings" Target="settings.xml"/><Relationship Id="rId9" Type="http://schemas.openxmlformats.org/officeDocument/2006/relationships/hyperlink" Target="https://umanitoba.ca/agricultural-food-scienc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0A04A-FEA8-452B-A435-FF97D2D5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mjbrown1</dc:creator>
  <cp:lastModifiedBy>Tatjana Vogel</cp:lastModifiedBy>
  <cp:revision>5</cp:revision>
  <cp:lastPrinted>2013-11-21T21:46:00Z</cp:lastPrinted>
  <dcterms:created xsi:type="dcterms:W3CDTF">2025-03-19T18:58:00Z</dcterms:created>
  <dcterms:modified xsi:type="dcterms:W3CDTF">2025-03-25T18:26:00Z</dcterms:modified>
</cp:coreProperties>
</file>